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75A" w:rsidRDefault="00680C72" w:rsidP="00944ABB">
      <w:pPr>
        <w:spacing w:after="200" w:line="276" w:lineRule="auto"/>
        <w:jc w:val="center"/>
        <w:rPr>
          <w:rFonts w:ascii="Times New Roman" w:hAnsi="Times New Roman" w:cs="Times New Roman"/>
          <w:sz w:val="24"/>
          <w:szCs w:val="24"/>
          <w:lang w:eastAsia="ru-RU"/>
        </w:rPr>
      </w:pPr>
      <w:r w:rsidRPr="00680C72">
        <w:rPr>
          <w:rFonts w:ascii="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476.25pt">
            <v:imagedata r:id="rId7" o:title=""/>
          </v:shape>
        </w:pict>
      </w:r>
    </w:p>
    <w:p w:rsidR="0039775A" w:rsidRDefault="0039775A" w:rsidP="00944ABB">
      <w:pPr>
        <w:spacing w:after="200" w:line="276" w:lineRule="auto"/>
        <w:jc w:val="center"/>
        <w:rPr>
          <w:rFonts w:ascii="Times New Roman" w:hAnsi="Times New Roman" w:cs="Times New Roman"/>
          <w:sz w:val="24"/>
          <w:szCs w:val="24"/>
          <w:lang w:eastAsia="ru-RU"/>
        </w:rPr>
      </w:pPr>
    </w:p>
    <w:p w:rsidR="0039775A" w:rsidRPr="00944ABB" w:rsidRDefault="0039775A" w:rsidP="00944ABB">
      <w:pPr>
        <w:spacing w:after="200" w:line="276" w:lineRule="auto"/>
        <w:jc w:val="center"/>
        <w:rPr>
          <w:rFonts w:ascii="Times New Roman" w:hAnsi="Times New Roman" w:cs="Times New Roman"/>
          <w:sz w:val="24"/>
          <w:szCs w:val="24"/>
          <w:lang w:eastAsia="ru-RU"/>
        </w:rPr>
      </w:pPr>
      <w:r w:rsidRPr="00944ABB">
        <w:rPr>
          <w:rFonts w:ascii="Times New Roman" w:hAnsi="Times New Roman" w:cs="Times New Roman"/>
          <w:sz w:val="24"/>
          <w:szCs w:val="24"/>
          <w:lang w:eastAsia="ru-RU"/>
        </w:rPr>
        <w:lastRenderedPageBreak/>
        <w:t>МУНИЦИПАЛЬНОЕ ДОШКОЛЬНОЕ ОБРАЗОВАТЕЛЬНОЕ УЧРЕЖДЕНИЕ «ДЕТСКИЙ САД №28»</w:t>
      </w:r>
    </w:p>
    <w:p w:rsidR="0039775A" w:rsidRPr="00944ABB" w:rsidRDefault="0039775A" w:rsidP="00944ABB">
      <w:pPr>
        <w:spacing w:after="200" w:line="276" w:lineRule="auto"/>
        <w:jc w:val="center"/>
        <w:rPr>
          <w:rFonts w:ascii="Times New Roman" w:hAnsi="Times New Roman" w:cs="Times New Roman"/>
          <w:sz w:val="24"/>
          <w:szCs w:val="24"/>
          <w:lang w:eastAsia="ru-RU"/>
        </w:rPr>
      </w:pPr>
    </w:p>
    <w:tbl>
      <w:tblPr>
        <w:tblW w:w="0" w:type="auto"/>
        <w:tblInd w:w="-106" w:type="dxa"/>
        <w:tblLook w:val="00A0"/>
      </w:tblPr>
      <w:tblGrid>
        <w:gridCol w:w="3168"/>
        <w:gridCol w:w="865"/>
        <w:gridCol w:w="3653"/>
      </w:tblGrid>
      <w:tr w:rsidR="0039775A" w:rsidRPr="00E845B8">
        <w:trPr>
          <w:trHeight w:val="1141"/>
        </w:trPr>
        <w:tc>
          <w:tcPr>
            <w:tcW w:w="3168" w:type="dxa"/>
          </w:tcPr>
          <w:p w:rsidR="0039775A" w:rsidRPr="00E845B8" w:rsidRDefault="0039775A" w:rsidP="00E845B8">
            <w:pPr>
              <w:tabs>
                <w:tab w:val="left" w:pos="5430"/>
              </w:tabs>
              <w:spacing w:after="0" w:line="240" w:lineRule="auto"/>
              <w:rPr>
                <w:rFonts w:ascii="Times New Roman" w:hAnsi="Times New Roman" w:cs="Times New Roman"/>
                <w:sz w:val="24"/>
                <w:szCs w:val="24"/>
                <w:lang w:eastAsia="ru-RU"/>
              </w:rPr>
            </w:pPr>
            <w:r w:rsidRPr="00E845B8">
              <w:rPr>
                <w:rFonts w:ascii="Times New Roman" w:hAnsi="Times New Roman" w:cs="Times New Roman"/>
                <w:sz w:val="24"/>
                <w:szCs w:val="24"/>
                <w:lang w:eastAsia="ru-RU"/>
              </w:rPr>
              <w:t xml:space="preserve">Заслушана и одобрена на                                                                                                               </w:t>
            </w:r>
          </w:p>
          <w:p w:rsidR="0039775A" w:rsidRPr="00E845B8" w:rsidRDefault="0039775A" w:rsidP="00E845B8">
            <w:pPr>
              <w:tabs>
                <w:tab w:val="left" w:pos="5430"/>
              </w:tabs>
              <w:spacing w:after="0" w:line="240" w:lineRule="auto"/>
              <w:rPr>
                <w:rFonts w:ascii="Times New Roman" w:hAnsi="Times New Roman" w:cs="Times New Roman"/>
                <w:sz w:val="24"/>
                <w:szCs w:val="24"/>
                <w:lang w:eastAsia="ru-RU"/>
              </w:rPr>
            </w:pPr>
            <w:r w:rsidRPr="00E845B8">
              <w:rPr>
                <w:rFonts w:ascii="Times New Roman" w:hAnsi="Times New Roman" w:cs="Times New Roman"/>
                <w:sz w:val="24"/>
                <w:szCs w:val="24"/>
                <w:lang w:eastAsia="ru-RU"/>
              </w:rPr>
              <w:t xml:space="preserve">Педагогическом совете                                                                                                               </w:t>
            </w:r>
          </w:p>
          <w:p w:rsidR="0039775A" w:rsidRPr="00E845B8" w:rsidRDefault="0039775A" w:rsidP="00E845B8">
            <w:pPr>
              <w:tabs>
                <w:tab w:val="left" w:pos="5430"/>
              </w:tabs>
              <w:spacing w:after="0" w:line="240" w:lineRule="auto"/>
              <w:rPr>
                <w:rFonts w:ascii="Times New Roman" w:hAnsi="Times New Roman" w:cs="Times New Roman"/>
                <w:sz w:val="24"/>
                <w:szCs w:val="24"/>
                <w:lang w:eastAsia="ru-RU"/>
              </w:rPr>
            </w:pPr>
            <w:r w:rsidRPr="00E845B8">
              <w:rPr>
                <w:rFonts w:ascii="Times New Roman" w:hAnsi="Times New Roman" w:cs="Times New Roman"/>
                <w:sz w:val="24"/>
                <w:szCs w:val="24"/>
                <w:lang w:eastAsia="ru-RU"/>
              </w:rPr>
              <w:t>от «</w:t>
            </w:r>
            <w:r w:rsidRPr="00E845B8">
              <w:rPr>
                <w:rFonts w:ascii="Times New Roman" w:hAnsi="Times New Roman" w:cs="Times New Roman"/>
                <w:sz w:val="24"/>
                <w:szCs w:val="24"/>
                <w:u w:val="single"/>
                <w:lang w:eastAsia="ru-RU"/>
              </w:rPr>
              <w:t>25» августа</w:t>
            </w:r>
            <w:r w:rsidRPr="00E845B8">
              <w:rPr>
                <w:rFonts w:ascii="Times New Roman" w:hAnsi="Times New Roman" w:cs="Times New Roman"/>
                <w:sz w:val="24"/>
                <w:szCs w:val="24"/>
                <w:lang w:eastAsia="ru-RU"/>
              </w:rPr>
              <w:t xml:space="preserve"> 20</w:t>
            </w:r>
            <w:r w:rsidRPr="00E845B8">
              <w:rPr>
                <w:rFonts w:ascii="Times New Roman" w:hAnsi="Times New Roman" w:cs="Times New Roman"/>
                <w:sz w:val="24"/>
                <w:szCs w:val="24"/>
                <w:u w:val="single"/>
                <w:lang w:eastAsia="ru-RU"/>
              </w:rPr>
              <w:t>22</w:t>
            </w:r>
            <w:r w:rsidRPr="00E845B8">
              <w:rPr>
                <w:rFonts w:ascii="Times New Roman" w:hAnsi="Times New Roman" w:cs="Times New Roman"/>
                <w:sz w:val="24"/>
                <w:szCs w:val="24"/>
                <w:lang w:eastAsia="ru-RU"/>
              </w:rPr>
              <w:t xml:space="preserve"> года                                                                                                                </w:t>
            </w:r>
          </w:p>
          <w:p w:rsidR="0039775A" w:rsidRPr="00E845B8" w:rsidRDefault="0039775A" w:rsidP="00E845B8">
            <w:pPr>
              <w:spacing w:after="0" w:line="240" w:lineRule="auto"/>
              <w:rPr>
                <w:rFonts w:ascii="Times New Roman" w:hAnsi="Times New Roman" w:cs="Times New Roman"/>
                <w:sz w:val="28"/>
                <w:szCs w:val="28"/>
                <w:lang w:eastAsia="ru-RU"/>
              </w:rPr>
            </w:pPr>
            <w:r w:rsidRPr="00E845B8">
              <w:rPr>
                <w:rFonts w:ascii="Times New Roman" w:hAnsi="Times New Roman" w:cs="Times New Roman"/>
                <w:sz w:val="24"/>
                <w:szCs w:val="24"/>
                <w:lang w:eastAsia="ru-RU"/>
              </w:rPr>
              <w:t xml:space="preserve">протокол </w:t>
            </w:r>
            <w:r w:rsidRPr="00E845B8">
              <w:rPr>
                <w:rFonts w:ascii="Times New Roman" w:hAnsi="Times New Roman" w:cs="Times New Roman"/>
                <w:sz w:val="24"/>
                <w:szCs w:val="24"/>
                <w:u w:val="single"/>
                <w:lang w:eastAsia="ru-RU"/>
              </w:rPr>
              <w:t>№ 1</w:t>
            </w:r>
          </w:p>
        </w:tc>
        <w:tc>
          <w:tcPr>
            <w:tcW w:w="865" w:type="dxa"/>
          </w:tcPr>
          <w:p w:rsidR="0039775A" w:rsidRPr="00E845B8" w:rsidRDefault="0039775A" w:rsidP="00E845B8">
            <w:pPr>
              <w:spacing w:after="0" w:line="240" w:lineRule="auto"/>
              <w:rPr>
                <w:rFonts w:ascii="Times New Roman" w:hAnsi="Times New Roman" w:cs="Times New Roman"/>
                <w:sz w:val="28"/>
                <w:szCs w:val="28"/>
                <w:lang w:eastAsia="ru-RU"/>
              </w:rPr>
            </w:pPr>
          </w:p>
        </w:tc>
        <w:tc>
          <w:tcPr>
            <w:tcW w:w="3653" w:type="dxa"/>
          </w:tcPr>
          <w:p w:rsidR="0039775A" w:rsidRPr="00E845B8" w:rsidRDefault="0039775A" w:rsidP="00E845B8">
            <w:pPr>
              <w:spacing w:after="0" w:line="240" w:lineRule="auto"/>
              <w:rPr>
                <w:rFonts w:ascii="Times New Roman" w:hAnsi="Times New Roman" w:cs="Times New Roman"/>
                <w:sz w:val="24"/>
                <w:szCs w:val="24"/>
                <w:lang w:eastAsia="ru-RU"/>
              </w:rPr>
            </w:pPr>
            <w:r w:rsidRPr="00E845B8">
              <w:rPr>
                <w:rFonts w:ascii="Times New Roman" w:hAnsi="Times New Roman" w:cs="Times New Roman"/>
                <w:sz w:val="24"/>
                <w:szCs w:val="24"/>
                <w:lang w:eastAsia="ru-RU"/>
              </w:rPr>
              <w:t>УТВЕРЖДАЮ:</w:t>
            </w:r>
          </w:p>
          <w:p w:rsidR="0039775A" w:rsidRPr="00E845B8" w:rsidRDefault="0039775A" w:rsidP="00E845B8">
            <w:pPr>
              <w:spacing w:after="0" w:line="240" w:lineRule="auto"/>
              <w:rPr>
                <w:rFonts w:ascii="Times New Roman" w:hAnsi="Times New Roman" w:cs="Times New Roman"/>
                <w:sz w:val="24"/>
                <w:szCs w:val="24"/>
                <w:lang w:eastAsia="ru-RU"/>
              </w:rPr>
            </w:pPr>
            <w:r w:rsidRPr="00E845B8">
              <w:rPr>
                <w:rFonts w:ascii="Times New Roman" w:hAnsi="Times New Roman" w:cs="Times New Roman"/>
                <w:sz w:val="24"/>
                <w:szCs w:val="24"/>
                <w:lang w:eastAsia="ru-RU"/>
              </w:rPr>
              <w:t>заведующий  МДОУ «ДС № 28»</w:t>
            </w:r>
          </w:p>
          <w:p w:rsidR="0039775A" w:rsidRPr="00E845B8" w:rsidRDefault="0039775A" w:rsidP="00E845B8">
            <w:pPr>
              <w:spacing w:after="0" w:line="240" w:lineRule="auto"/>
              <w:rPr>
                <w:rFonts w:ascii="Times New Roman" w:hAnsi="Times New Roman" w:cs="Times New Roman"/>
                <w:sz w:val="28"/>
                <w:szCs w:val="28"/>
                <w:lang w:eastAsia="ru-RU"/>
              </w:rPr>
            </w:pPr>
            <w:r w:rsidRPr="00E845B8">
              <w:rPr>
                <w:rFonts w:ascii="Times New Roman" w:hAnsi="Times New Roman" w:cs="Times New Roman"/>
                <w:sz w:val="24"/>
                <w:szCs w:val="24"/>
                <w:lang w:eastAsia="ru-RU"/>
              </w:rPr>
              <w:t xml:space="preserve">________________ С.А.Переверзева Приказ № </w:t>
            </w:r>
            <w:r w:rsidRPr="00E845B8">
              <w:rPr>
                <w:rFonts w:ascii="Times New Roman" w:hAnsi="Times New Roman" w:cs="Times New Roman"/>
                <w:sz w:val="24"/>
                <w:szCs w:val="24"/>
                <w:u w:val="single"/>
                <w:lang w:eastAsia="ru-RU"/>
              </w:rPr>
              <w:t>135</w:t>
            </w:r>
            <w:r w:rsidRPr="00E845B8">
              <w:rPr>
                <w:rFonts w:ascii="Times New Roman" w:hAnsi="Times New Roman" w:cs="Times New Roman"/>
                <w:sz w:val="24"/>
                <w:szCs w:val="24"/>
                <w:lang w:eastAsia="ru-RU"/>
              </w:rPr>
              <w:t xml:space="preserve"> от «01» сентября 2022г.</w:t>
            </w:r>
          </w:p>
        </w:tc>
      </w:tr>
    </w:tbl>
    <w:p w:rsidR="0039775A" w:rsidRPr="00944ABB" w:rsidRDefault="0039775A" w:rsidP="00944ABB">
      <w:pPr>
        <w:spacing w:after="200" w:line="276" w:lineRule="auto"/>
        <w:rPr>
          <w:rFonts w:ascii="Times New Roman" w:hAnsi="Times New Roman" w:cs="Times New Roman"/>
          <w:sz w:val="28"/>
          <w:szCs w:val="28"/>
          <w:lang w:eastAsia="ru-RU"/>
        </w:rPr>
      </w:pPr>
    </w:p>
    <w:p w:rsidR="0039775A" w:rsidRPr="00944ABB" w:rsidRDefault="0039775A" w:rsidP="00944ABB">
      <w:pPr>
        <w:spacing w:after="200" w:line="276" w:lineRule="auto"/>
        <w:rPr>
          <w:rFonts w:ascii="Times New Roman" w:hAnsi="Times New Roman" w:cs="Times New Roman"/>
          <w:sz w:val="28"/>
          <w:szCs w:val="28"/>
          <w:lang w:eastAsia="ru-RU"/>
        </w:rPr>
      </w:pPr>
    </w:p>
    <w:p w:rsidR="0039775A" w:rsidRPr="00944ABB" w:rsidRDefault="0039775A" w:rsidP="00944ABB">
      <w:pPr>
        <w:spacing w:after="0" w:line="276" w:lineRule="auto"/>
        <w:jc w:val="center"/>
        <w:rPr>
          <w:rFonts w:ascii="Times New Roman" w:hAnsi="Times New Roman" w:cs="Times New Roman"/>
          <w:b/>
          <w:bCs/>
          <w:sz w:val="40"/>
          <w:szCs w:val="40"/>
          <w:lang w:eastAsia="ru-RU"/>
        </w:rPr>
      </w:pPr>
      <w:r w:rsidRPr="00944ABB">
        <w:rPr>
          <w:rFonts w:ascii="Times New Roman" w:hAnsi="Times New Roman" w:cs="Times New Roman"/>
          <w:b/>
          <w:bCs/>
          <w:sz w:val="40"/>
          <w:szCs w:val="40"/>
          <w:lang w:eastAsia="ru-RU"/>
        </w:rPr>
        <w:t>Парциальная образовательная программа муниципального дошкольного образовательного учреждения «Детский сад № 28»</w:t>
      </w:r>
    </w:p>
    <w:p w:rsidR="0039775A" w:rsidRDefault="0039775A" w:rsidP="00944ABB">
      <w:pPr>
        <w:spacing w:after="0" w:line="276" w:lineRule="auto"/>
        <w:jc w:val="center"/>
        <w:rPr>
          <w:rFonts w:ascii="Times New Roman" w:hAnsi="Times New Roman" w:cs="Times New Roman"/>
          <w:b/>
          <w:bCs/>
          <w:sz w:val="40"/>
          <w:szCs w:val="40"/>
          <w:lang w:eastAsia="ru-RU"/>
        </w:rPr>
      </w:pPr>
      <w:r w:rsidRPr="00944ABB">
        <w:rPr>
          <w:rFonts w:ascii="Times New Roman" w:hAnsi="Times New Roman" w:cs="Times New Roman"/>
          <w:b/>
          <w:bCs/>
          <w:sz w:val="40"/>
          <w:szCs w:val="40"/>
          <w:lang w:eastAsia="ru-RU"/>
        </w:rPr>
        <w:t>«Юный Эколог»</w:t>
      </w:r>
    </w:p>
    <w:p w:rsidR="0039775A" w:rsidRPr="00944ABB" w:rsidRDefault="0039775A" w:rsidP="00944ABB">
      <w:pPr>
        <w:spacing w:after="0" w:line="276" w:lineRule="auto"/>
        <w:jc w:val="center"/>
        <w:rPr>
          <w:rFonts w:ascii="Times New Roman" w:hAnsi="Times New Roman" w:cs="Times New Roman"/>
          <w:sz w:val="40"/>
          <w:szCs w:val="40"/>
          <w:lang w:eastAsia="ru-RU"/>
        </w:rPr>
      </w:pPr>
      <w:r>
        <w:rPr>
          <w:rFonts w:ascii="Times New Roman" w:hAnsi="Times New Roman" w:cs="Times New Roman"/>
          <w:b/>
          <w:bCs/>
          <w:sz w:val="40"/>
          <w:szCs w:val="40"/>
          <w:lang w:eastAsia="ru-RU"/>
        </w:rPr>
        <w:t>на 2022-2027 гг.</w:t>
      </w:r>
    </w:p>
    <w:p w:rsidR="0039775A" w:rsidRPr="00944ABB" w:rsidRDefault="0039775A" w:rsidP="00944ABB">
      <w:pPr>
        <w:spacing w:after="200" w:line="276" w:lineRule="auto"/>
        <w:jc w:val="both"/>
        <w:rPr>
          <w:rFonts w:ascii="Times New Roman" w:hAnsi="Times New Roman" w:cs="Times New Roman"/>
          <w:sz w:val="28"/>
          <w:szCs w:val="28"/>
          <w:lang w:eastAsia="ru-RU"/>
        </w:rPr>
      </w:pPr>
    </w:p>
    <w:p w:rsidR="0039775A" w:rsidRDefault="0039775A" w:rsidP="00944ABB">
      <w:pPr>
        <w:spacing w:after="200" w:line="276" w:lineRule="auto"/>
        <w:jc w:val="both"/>
        <w:rPr>
          <w:rFonts w:ascii="Times New Roman" w:hAnsi="Times New Roman" w:cs="Times New Roman"/>
          <w:sz w:val="28"/>
          <w:szCs w:val="28"/>
          <w:lang w:eastAsia="ru-RU"/>
        </w:rPr>
      </w:pPr>
    </w:p>
    <w:p w:rsidR="0039775A" w:rsidRDefault="0039775A" w:rsidP="00944ABB">
      <w:pPr>
        <w:spacing w:after="200" w:line="276" w:lineRule="auto"/>
        <w:jc w:val="both"/>
        <w:rPr>
          <w:rFonts w:ascii="Times New Roman" w:hAnsi="Times New Roman" w:cs="Times New Roman"/>
          <w:sz w:val="28"/>
          <w:szCs w:val="28"/>
          <w:lang w:eastAsia="ru-RU"/>
        </w:rPr>
      </w:pPr>
    </w:p>
    <w:p w:rsidR="0039775A" w:rsidRPr="00944ABB" w:rsidRDefault="0039775A" w:rsidP="00944ABB">
      <w:pPr>
        <w:spacing w:after="200" w:line="276" w:lineRule="auto"/>
        <w:jc w:val="both"/>
        <w:rPr>
          <w:rFonts w:ascii="Times New Roman" w:hAnsi="Times New Roman" w:cs="Times New Roman"/>
          <w:sz w:val="28"/>
          <w:szCs w:val="28"/>
          <w:lang w:eastAsia="ru-RU"/>
        </w:rPr>
      </w:pPr>
    </w:p>
    <w:p w:rsidR="0039775A" w:rsidRPr="00944ABB" w:rsidRDefault="0039775A" w:rsidP="00944ABB">
      <w:pPr>
        <w:spacing w:after="0" w:line="276" w:lineRule="auto"/>
        <w:jc w:val="center"/>
        <w:rPr>
          <w:rFonts w:ascii="Times New Roman" w:hAnsi="Times New Roman" w:cs="Times New Roman"/>
          <w:sz w:val="28"/>
          <w:szCs w:val="28"/>
          <w:lang w:eastAsia="ru-RU"/>
        </w:rPr>
      </w:pPr>
      <w:r w:rsidRPr="00944ABB">
        <w:rPr>
          <w:rFonts w:ascii="Times New Roman" w:hAnsi="Times New Roman" w:cs="Times New Roman"/>
          <w:sz w:val="28"/>
          <w:szCs w:val="28"/>
          <w:lang w:eastAsia="ru-RU"/>
        </w:rPr>
        <w:t>г.Благодарный</w:t>
      </w:r>
    </w:p>
    <w:p w:rsidR="0039775A" w:rsidRPr="00944ABB" w:rsidRDefault="0039775A" w:rsidP="00944ABB">
      <w:pPr>
        <w:spacing w:after="0" w:line="276" w:lineRule="auto"/>
        <w:jc w:val="center"/>
        <w:rPr>
          <w:rFonts w:ascii="Times New Roman" w:hAnsi="Times New Roman" w:cs="Times New Roman"/>
          <w:sz w:val="28"/>
          <w:szCs w:val="28"/>
          <w:lang w:eastAsia="ru-RU"/>
        </w:rPr>
      </w:pPr>
      <w:r w:rsidRPr="00944ABB">
        <w:rPr>
          <w:rFonts w:ascii="Times New Roman" w:hAnsi="Times New Roman" w:cs="Times New Roman"/>
          <w:sz w:val="28"/>
          <w:szCs w:val="28"/>
          <w:lang w:eastAsia="ru-RU"/>
        </w:rPr>
        <w:t>2022 г.</w:t>
      </w:r>
    </w:p>
    <w:p w:rsidR="0039775A" w:rsidRDefault="0039775A"/>
    <w:p w:rsidR="0039775A" w:rsidRPr="00537AE3" w:rsidRDefault="0039775A" w:rsidP="0091636F">
      <w:pPr>
        <w:spacing w:after="0" w:line="240" w:lineRule="auto"/>
        <w:jc w:val="center"/>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lastRenderedPageBreak/>
        <w:t>СОДЕРЖ</w:t>
      </w:r>
      <w:bookmarkStart w:id="0" w:name="_GoBack"/>
      <w:bookmarkEnd w:id="0"/>
      <w:r w:rsidRPr="00537AE3">
        <w:rPr>
          <w:rFonts w:ascii="Times New Roman" w:hAnsi="Times New Roman" w:cs="Times New Roman"/>
          <w:b/>
          <w:bCs/>
          <w:sz w:val="18"/>
          <w:szCs w:val="18"/>
          <w:lang w:eastAsia="ru-RU"/>
        </w:rPr>
        <w:t>АНИЕ</w:t>
      </w:r>
    </w:p>
    <w:p w:rsidR="0039775A" w:rsidRPr="00537AE3" w:rsidRDefault="0039775A" w:rsidP="00A06C01">
      <w:pPr>
        <w:spacing w:after="12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val="en-US" w:eastAsia="ru-RU"/>
        </w:rPr>
        <w:t>I</w:t>
      </w:r>
      <w:r w:rsidRPr="00537AE3">
        <w:rPr>
          <w:rFonts w:ascii="Times New Roman" w:hAnsi="Times New Roman" w:cs="Times New Roman"/>
          <w:sz w:val="18"/>
          <w:szCs w:val="18"/>
          <w:lang w:eastAsia="ru-RU"/>
        </w:rPr>
        <w:t>. ЦЕЛЕВОЙ РАЗДЕЛ ………………………………………………...…..  3</w:t>
      </w:r>
    </w:p>
    <w:p w:rsidR="0039775A" w:rsidRPr="00537AE3" w:rsidRDefault="0039775A" w:rsidP="00E375A3">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1.1. Пояснительная записка…………………………………………...…...  3</w:t>
      </w:r>
    </w:p>
    <w:p w:rsidR="0039775A" w:rsidRPr="00537AE3" w:rsidRDefault="0039775A" w:rsidP="006610CD">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Цели и задачи реализации Программы …………………………....…. 3</w:t>
      </w:r>
    </w:p>
    <w:p w:rsidR="0039775A" w:rsidRPr="00537AE3" w:rsidRDefault="0039775A" w:rsidP="00E375A3">
      <w:pPr>
        <w:spacing w:after="0" w:line="240" w:lineRule="auto"/>
        <w:jc w:val="both"/>
        <w:rPr>
          <w:rFonts w:ascii="Times New Roman" w:hAnsi="Times New Roman" w:cs="Times New Roman"/>
          <w:sz w:val="18"/>
          <w:szCs w:val="18"/>
          <w:lang w:eastAsia="ru-RU"/>
        </w:rPr>
      </w:pPr>
    </w:p>
    <w:p w:rsidR="0039775A" w:rsidRPr="00537AE3" w:rsidRDefault="0039775A" w:rsidP="00A06C01">
      <w:pPr>
        <w:spacing w:after="12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II. СОДЕРЖАТЕЛЬНЫЙ РАЗДЕЛ ………………………………..….….  5</w:t>
      </w:r>
    </w:p>
    <w:p w:rsidR="0039775A" w:rsidRPr="00537AE3" w:rsidRDefault="0039775A" w:rsidP="00E375A3">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2.1. Содержание работы с детьми …………………………………....….... 5</w:t>
      </w:r>
    </w:p>
    <w:p w:rsidR="0039775A" w:rsidRPr="00537AE3" w:rsidRDefault="0039775A" w:rsidP="00E375A3">
      <w:pPr>
        <w:spacing w:after="0" w:line="240" w:lineRule="auto"/>
        <w:ind w:firstLine="284"/>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Тема 1. Неживая природа – среда жизни растений, животных, человека ………....…………………………….……………………….…...  5</w:t>
      </w:r>
    </w:p>
    <w:p w:rsidR="0039775A" w:rsidRPr="00537AE3" w:rsidRDefault="0039775A" w:rsidP="00E375A3">
      <w:pPr>
        <w:spacing w:after="0" w:line="240" w:lineRule="auto"/>
        <w:ind w:firstLine="284"/>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xml:space="preserve">Тема 2. Многообразие растений и их связь со средой                         обитания ………………………………………………………………….…................. 7   </w:t>
      </w:r>
    </w:p>
    <w:p w:rsidR="0039775A" w:rsidRPr="00537AE3" w:rsidRDefault="0039775A" w:rsidP="00E375A3">
      <w:pPr>
        <w:spacing w:after="0" w:line="240" w:lineRule="auto"/>
        <w:ind w:firstLine="284"/>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Тема 3. Многообразие животных и их связь со средой                       обитания ………………….…........................................................................ 8</w:t>
      </w:r>
    </w:p>
    <w:p w:rsidR="0039775A" w:rsidRPr="00537AE3" w:rsidRDefault="0039775A" w:rsidP="00E375A3">
      <w:pPr>
        <w:spacing w:after="0" w:line="240" w:lineRule="auto"/>
        <w:ind w:firstLine="284"/>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xml:space="preserve">Тема 4. Рост и развитие растений и животных, их связь со средой обитания…...…………………………………………………….………….. 9 </w:t>
      </w:r>
    </w:p>
    <w:p w:rsidR="0039775A" w:rsidRPr="00537AE3" w:rsidRDefault="0039775A" w:rsidP="00E375A3">
      <w:pPr>
        <w:spacing w:after="0" w:line="240" w:lineRule="auto"/>
        <w:ind w:firstLine="284"/>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Тема 5. Жизнь растений и животных в сообществе ……………….... 10</w:t>
      </w:r>
    </w:p>
    <w:p w:rsidR="0039775A" w:rsidRPr="00537AE3" w:rsidRDefault="0039775A" w:rsidP="006610CD">
      <w:pPr>
        <w:spacing w:after="120" w:line="240" w:lineRule="auto"/>
        <w:ind w:firstLine="284"/>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Тема 6. Взаимодействие человека с природой (природа как абсолютная ценность …………………………………………….……....  13</w:t>
      </w:r>
    </w:p>
    <w:p w:rsidR="0039775A" w:rsidRPr="00537AE3" w:rsidRDefault="0039775A" w:rsidP="00E375A3">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2.2. Рекомендации по распределению материала по возрастным             группам …………….………………………………………………...……. 14</w:t>
      </w:r>
    </w:p>
    <w:p w:rsidR="0039775A" w:rsidRPr="00537AE3" w:rsidRDefault="0039775A" w:rsidP="00E375A3">
      <w:pPr>
        <w:spacing w:after="0" w:line="240" w:lineRule="auto"/>
        <w:jc w:val="both"/>
        <w:rPr>
          <w:rFonts w:ascii="Times New Roman" w:hAnsi="Times New Roman" w:cs="Times New Roman"/>
          <w:sz w:val="18"/>
          <w:szCs w:val="18"/>
          <w:lang w:eastAsia="ru-RU"/>
        </w:rPr>
      </w:pPr>
    </w:p>
    <w:p w:rsidR="0039775A" w:rsidRPr="00537AE3" w:rsidRDefault="0039775A" w:rsidP="00953ABB">
      <w:pPr>
        <w:spacing w:after="12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val="en-US" w:eastAsia="ru-RU"/>
        </w:rPr>
        <w:t>III</w:t>
      </w:r>
      <w:r w:rsidRPr="00537AE3">
        <w:rPr>
          <w:rFonts w:ascii="Times New Roman" w:hAnsi="Times New Roman" w:cs="Times New Roman"/>
          <w:sz w:val="18"/>
          <w:szCs w:val="18"/>
          <w:lang w:eastAsia="ru-RU"/>
        </w:rPr>
        <w:t>. ОРГАНИЗАЦИОННЫЙ РАЗДЕЛ …………………………..……....  16</w:t>
      </w:r>
    </w:p>
    <w:p w:rsidR="0039775A" w:rsidRPr="00537AE3" w:rsidRDefault="0039775A" w:rsidP="00E375A3">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3.1. Особенности организации предметно-пространственной (эколого-развивающей) среды ………………….………………………………..… 16</w:t>
      </w:r>
    </w:p>
    <w:p w:rsidR="0039775A" w:rsidRPr="00537AE3" w:rsidRDefault="0039775A" w:rsidP="00953ABB">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3.1.1. Современные требования к организации экологического пространства в детском саду ……………………….……………………. 17</w:t>
      </w:r>
    </w:p>
    <w:p w:rsidR="0039775A" w:rsidRPr="00537AE3" w:rsidRDefault="0039775A" w:rsidP="00953ABB">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3.1.2. «Живая природа» в помещении детского сада …………….. 19  3.1.3. «Экологические пространства» в помещении детского сада.…… 24</w:t>
      </w:r>
    </w:p>
    <w:p w:rsidR="0039775A" w:rsidRPr="00537AE3" w:rsidRDefault="0039775A" w:rsidP="00953ABB">
      <w:pPr>
        <w:spacing w:after="12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3.1.4. «Экологические пространства» на территории детского сада ….. 29</w:t>
      </w:r>
    </w:p>
    <w:p w:rsidR="0039775A" w:rsidRPr="00537AE3" w:rsidRDefault="0039775A" w:rsidP="00E375A3">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3.2. Материально-техническое обеспечение    программы ……………..33</w:t>
      </w:r>
    </w:p>
    <w:p w:rsidR="0039775A" w:rsidRPr="00537AE3" w:rsidRDefault="0039775A" w:rsidP="006610CD">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Книги и наглядные пособия …………..…………………………..…. 33</w:t>
      </w:r>
    </w:p>
    <w:p w:rsidR="0039775A" w:rsidRPr="00537AE3" w:rsidRDefault="0039775A" w:rsidP="006610CD">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Произведения искусства ……………………………………….....….. 34</w:t>
      </w:r>
    </w:p>
    <w:p w:rsidR="0039775A" w:rsidRPr="00537AE3" w:rsidRDefault="0039775A" w:rsidP="006610CD">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Игры и игрушки …………………………………..…...……………... 36</w:t>
      </w:r>
    </w:p>
    <w:p w:rsidR="0039775A" w:rsidRPr="00537AE3" w:rsidRDefault="0039775A" w:rsidP="006610CD">
      <w:pPr>
        <w:spacing w:after="12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Экологический музей в детском саду …………………………..…... 37</w:t>
      </w:r>
    </w:p>
    <w:p w:rsidR="0039775A" w:rsidRPr="00537AE3" w:rsidRDefault="0039775A" w:rsidP="00E375A3">
      <w:pPr>
        <w:spacing w:after="0" w:line="240" w:lineRule="auto"/>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3.3. Кадровые условия реализации программы………………………… 40</w:t>
      </w: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spacing w:after="0" w:line="240" w:lineRule="auto"/>
        <w:rPr>
          <w:rFonts w:ascii="Times New Roman" w:hAnsi="Times New Roman" w:cs="Times New Roman"/>
          <w:sz w:val="18"/>
          <w:szCs w:val="18"/>
          <w:lang w:eastAsia="ru-RU"/>
        </w:rPr>
      </w:pPr>
    </w:p>
    <w:p w:rsidR="0039775A" w:rsidRPr="00537AE3" w:rsidRDefault="0039775A" w:rsidP="00E375A3">
      <w:pPr>
        <w:pStyle w:val="a4"/>
        <w:numPr>
          <w:ilvl w:val="0"/>
          <w:numId w:val="3"/>
        </w:numPr>
        <w:spacing w:after="240" w:line="240" w:lineRule="auto"/>
        <w:ind w:left="0" w:firstLine="0"/>
        <w:jc w:val="center"/>
        <w:rPr>
          <w:rFonts w:ascii="Times New Roman" w:hAnsi="Times New Roman" w:cs="Times New Roman"/>
          <w:b/>
          <w:bCs/>
          <w:sz w:val="18"/>
          <w:szCs w:val="18"/>
        </w:rPr>
      </w:pPr>
      <w:r w:rsidRPr="00537AE3">
        <w:rPr>
          <w:rFonts w:ascii="Times New Roman" w:hAnsi="Times New Roman" w:cs="Times New Roman"/>
          <w:b/>
          <w:bCs/>
          <w:sz w:val="18"/>
          <w:szCs w:val="18"/>
        </w:rPr>
        <w:t>ЦЕЛЕВОЙ РАЗДЕЛ</w:t>
      </w:r>
    </w:p>
    <w:p w:rsidR="0039775A" w:rsidRPr="00537AE3" w:rsidRDefault="0039775A" w:rsidP="00E375A3">
      <w:pPr>
        <w:pStyle w:val="a4"/>
        <w:numPr>
          <w:ilvl w:val="1"/>
          <w:numId w:val="3"/>
        </w:numPr>
        <w:spacing w:line="240" w:lineRule="auto"/>
        <w:ind w:left="0" w:firstLine="0"/>
        <w:jc w:val="center"/>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t>Пояснительная записка</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 xml:space="preserve">Парциальная программа С.Н.Николаевой «Юный эколог» (далее - Программа) разработана на основе теоретических и экспериментальных исследований в области экологического воспитания дошкольников в соответствии с Федеральным государственным образовательным стандартом дошкольного образования (далее - ФГОС ДО) и решает задачи образовательной области «познавательное развитие». </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 xml:space="preserve">Программа направлена на формирование основ экологической культуры у детей 3 -7 лет в условиях детского сада. </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Целевые ориентиры программы «Юный эколог» базируются на положениях ФГОС ДО (см. пункт 4.6):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склонен наблюдать, экспериментировать. Обладает начальными знаниями о себе, природном и социальном мире, элементарными представлениями из области живой природы, естествознания…»</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В соответствии с Программой «Юный эколог», дошкольники получают первичные представления о живой и неживой природе, о сообществах природы (лес, луг, пруд), о взаимодействии человека с природой, о Солнечной системе, то есть получают элементарные, но очень обстоятельные знания из области естествознания, которые становятся основой осознанного отношения к объектам природы.</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Программа обеспечена учебно-методическим комплектом.</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b/>
          <w:bCs/>
          <w:sz w:val="18"/>
          <w:szCs w:val="18"/>
        </w:rPr>
        <w:lastRenderedPageBreak/>
        <w:t>Методические пособия</w:t>
      </w:r>
      <w:r w:rsidRPr="00537AE3">
        <w:rPr>
          <w:rFonts w:ascii="Times New Roman" w:hAnsi="Times New Roman" w:cs="Times New Roman"/>
          <w:sz w:val="18"/>
          <w:szCs w:val="18"/>
        </w:rPr>
        <w:t>:</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Система работы в младшей группе;</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Система работы в средней группе;</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Система работы в старшей группе;</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Система работы в подготовительной группе.</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b/>
          <w:bCs/>
          <w:sz w:val="18"/>
          <w:szCs w:val="18"/>
        </w:rPr>
        <w:t>Пособие для самостоятельной работы детей</w:t>
      </w:r>
      <w:r w:rsidRPr="00537AE3">
        <w:rPr>
          <w:rFonts w:ascii="Times New Roman" w:hAnsi="Times New Roman" w:cs="Times New Roman"/>
          <w:sz w:val="18"/>
          <w:szCs w:val="18"/>
        </w:rPr>
        <w:t>: Календарь сезонных изменений.</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b/>
          <w:bCs/>
          <w:sz w:val="18"/>
          <w:szCs w:val="18"/>
        </w:rPr>
        <w:t>Плакаты</w:t>
      </w:r>
      <w:r w:rsidRPr="00537AE3">
        <w:rPr>
          <w:rFonts w:ascii="Times New Roman" w:hAnsi="Times New Roman" w:cs="Times New Roman"/>
          <w:sz w:val="18"/>
          <w:szCs w:val="18"/>
        </w:rPr>
        <w:t>:</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Где в природе есть вода;</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Зачем пилят деревья;</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Зачем люди ходят в лес;</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Как лесник заботится о лесе;</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Кому нужны деревья;</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Лес – многоэтажный дом;</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Пищевые цепочки;</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Этого не следует делать в лесу и др.</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b/>
          <w:bCs/>
          <w:sz w:val="18"/>
          <w:szCs w:val="18"/>
        </w:rPr>
        <w:t>Наглядно-дидактическое пособие</w:t>
      </w:r>
      <w:r w:rsidRPr="00537AE3">
        <w:rPr>
          <w:rFonts w:ascii="Times New Roman" w:hAnsi="Times New Roman" w:cs="Times New Roman"/>
          <w:sz w:val="18"/>
          <w:szCs w:val="18"/>
        </w:rPr>
        <w:t xml:space="preserve">: </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Картины из жизни диких животных.</w:t>
      </w: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center"/>
        <w:rPr>
          <w:rFonts w:ascii="Times New Roman" w:hAnsi="Times New Roman" w:cs="Times New Roman"/>
          <w:b/>
          <w:bCs/>
          <w:sz w:val="18"/>
          <w:szCs w:val="18"/>
        </w:rPr>
      </w:pPr>
      <w:r w:rsidRPr="00537AE3">
        <w:rPr>
          <w:rFonts w:ascii="Times New Roman" w:hAnsi="Times New Roman" w:cs="Times New Roman"/>
          <w:b/>
          <w:bCs/>
          <w:sz w:val="18"/>
          <w:szCs w:val="18"/>
        </w:rPr>
        <w:t>Цели и задачи реализации программы</w:t>
      </w:r>
    </w:p>
    <w:p w:rsidR="0039775A" w:rsidRPr="00537AE3" w:rsidRDefault="0039775A" w:rsidP="002927D2">
      <w:pPr>
        <w:spacing w:after="0" w:line="240" w:lineRule="auto"/>
        <w:ind w:firstLine="360"/>
        <w:jc w:val="center"/>
        <w:rPr>
          <w:rFonts w:ascii="Times New Roman" w:hAnsi="Times New Roman" w:cs="Times New Roman"/>
          <w:b/>
          <w:bCs/>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Основным содержанием экологического воспитания в программе «Юный эколог» является формирование у детей осознанно-правильного отношения к природным явлениям и окружающим объектам.</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Осознано-правильное отношение детей к природе строится на ее чувственном восприятии, эмоциональном отношение к ней, знания особенности жизни отдельных живых существ, некоторых биоценозов, приспособленных зависимости живых организмов от факторов внешней среды, взаимосвязей внутри природных сообществ. Эти знания помогают детям понять конкретные ситуации в поведении животных, состоянии растений, правильно оценить их и адекватно на них реагировать. Осознанный характер отношения проявляется в том, что дети могут сами объяснить ситуацию или понять объяснения взрослых, самостоятельно или вместе с взрослыми, выполнить отдельные трудовые действия, направленные на сохранение и улучшение жизни растений и животных.</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Процесс становления осознано-правильного отношения к природе сопровождается определенными формами детской деятельности, которые могут служить критерием оценки уровня экологической воспитанности. Это самостоятельные наблюдения, опыты, рассказы о своих переживаниях и впечатлениях, воплощение их в различной деятельности (в игре, рисунке) и т.п.</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В программе выделено шесть основных тем, с которыми знакомятся дошкольники.</w:t>
      </w:r>
    </w:p>
    <w:p w:rsidR="0039775A" w:rsidRPr="00537AE3" w:rsidRDefault="0039775A" w:rsidP="002927D2">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Тема «Неживая природа – среда жизни растений, животных, человека» дает детям элементарные представления о мироздании, неживой природе и ее значении в жизни живых существ.</w:t>
      </w:r>
    </w:p>
    <w:p w:rsidR="0039775A" w:rsidRPr="00537AE3" w:rsidRDefault="0039775A" w:rsidP="002927D2">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Темы «Многообразие растений и их связь со средой обитания» и «Многообразие животных и их связь со средой обитания» посвящены раскрытию взаимосвязи растений и животных со средой обитания.</w:t>
      </w:r>
    </w:p>
    <w:p w:rsidR="0039775A" w:rsidRPr="00537AE3" w:rsidRDefault="0039775A" w:rsidP="002927D2">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Тема «Рост и развитие растений и животных, их связь со средой обитания» прослеживает роль среды в процессе роста и развития растений и животных.</w:t>
      </w:r>
    </w:p>
    <w:p w:rsidR="0039775A" w:rsidRPr="00537AE3" w:rsidRDefault="0039775A" w:rsidP="002927D2">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lastRenderedPageBreak/>
        <w:t>В теме «Жизнь растений и животных в сообществе» раскрываются взаимосвязи внутри сообществ, жизнь которых могут наблюдать дети.</w:t>
      </w:r>
    </w:p>
    <w:p w:rsidR="0039775A" w:rsidRPr="00537AE3" w:rsidRDefault="0039775A" w:rsidP="002927D2">
      <w:pPr>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Тема «Взаимодействие человека с природой» показывает разные формы взаимодействия человека с природой. В соответствии с последними требованиями к образованию дошкольников и новейшими исследованиями эта тема программы существенно расширена – представлены естественно-научные аспекты взаимодействия человека с природой.</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lang w:eastAsia="ru-RU"/>
        </w:rPr>
        <w:t xml:space="preserve">Принцип интеграции, реализуемый в программе «Юный эколог», позволяет формировать у дошкольников более полные представления об окружающей действительности. В процессе образовательной деятельности по экологическому воспитанию могут быть решены задачи всех образовательных областей: познавательного, речевого, художественно-эстетического </w:t>
      </w:r>
      <w:r w:rsidRPr="00537AE3">
        <w:rPr>
          <w:rFonts w:ascii="Times New Roman" w:hAnsi="Times New Roman" w:cs="Times New Roman"/>
          <w:sz w:val="18"/>
          <w:szCs w:val="18"/>
        </w:rPr>
        <w:t>развития. Программа позволяет решать задачи социального, инженерно-технического развития, а также оздоровления детей.</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Знакомство дошкольников с миром природы осуществляется в процессе наблюдений, опытнической деятельности, экскурсий, моделирования, чтения произведений художественной и познавательной литературы, рассматривания иллюстраций, просмотра видеофильмов и т.п. все эти формы работы способствуют расширению представлений детей о мире природы, обогащению словарного запаса, развитию связной речи, воспитанию нравственных качеств. Дошкольники учатся устанавливать причинно-следственные связи между различными объектами и явлениями природы; знакомятся с правилами поведения на природе; участвуют в посильном труде на природе, учатся ухаживать за обитателями уголка природы и т.п.</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 xml:space="preserve">В программе не дается жесткой привязки задач и содержания экологического воспитания к тому или иному возрасту, что позволяет начинать ее реализацию в любой возрастной группе детского сада. </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Данные в программе рекомендации по распределению материала по возрастам позволяют воспитателю осуществлять индивидуальный подход к детям, регулируя на каждом этапе объем и глубину решения поставленных задач.</w:t>
      </w:r>
    </w:p>
    <w:p w:rsidR="0039775A" w:rsidRPr="00537AE3" w:rsidRDefault="0039775A" w:rsidP="002927D2">
      <w:pPr>
        <w:spacing w:after="0" w:line="240" w:lineRule="auto"/>
        <w:ind w:firstLine="360"/>
        <w:jc w:val="both"/>
        <w:rPr>
          <w:rFonts w:ascii="Times New Roman" w:hAnsi="Times New Roman" w:cs="Times New Roman"/>
          <w:sz w:val="18"/>
          <w:szCs w:val="18"/>
        </w:rPr>
      </w:pPr>
      <w:r w:rsidRPr="00537AE3">
        <w:rPr>
          <w:rFonts w:ascii="Times New Roman" w:hAnsi="Times New Roman" w:cs="Times New Roman"/>
          <w:sz w:val="18"/>
          <w:szCs w:val="18"/>
        </w:rPr>
        <w:t>Для удобства воспитателя планируемые результаты освоения программы изложены в конце каждой темы в Содержательном разделе.</w:t>
      </w: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pStyle w:val="a4"/>
        <w:numPr>
          <w:ilvl w:val="0"/>
          <w:numId w:val="3"/>
        </w:numPr>
        <w:spacing w:after="240" w:line="240" w:lineRule="auto"/>
        <w:ind w:left="0" w:firstLine="360"/>
        <w:jc w:val="center"/>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t>СОДЕРЖАТЕЛЬНЫЙ РАЗДЕЛ</w:t>
      </w:r>
    </w:p>
    <w:p w:rsidR="0039775A" w:rsidRPr="00537AE3" w:rsidRDefault="0039775A" w:rsidP="002927D2">
      <w:pPr>
        <w:pStyle w:val="a4"/>
        <w:numPr>
          <w:ilvl w:val="1"/>
          <w:numId w:val="3"/>
        </w:numPr>
        <w:spacing w:line="240" w:lineRule="auto"/>
        <w:ind w:left="0" w:firstLine="360"/>
        <w:jc w:val="center"/>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t>Содержание работы с детьми</w:t>
      </w:r>
    </w:p>
    <w:p w:rsidR="0039775A" w:rsidRPr="00537AE3" w:rsidRDefault="0039775A" w:rsidP="002927D2">
      <w:pPr>
        <w:spacing w:line="240" w:lineRule="auto"/>
        <w:ind w:firstLine="360"/>
        <w:jc w:val="both"/>
        <w:rPr>
          <w:rFonts w:ascii="Times New Roman" w:hAnsi="Times New Roman" w:cs="Times New Roman"/>
          <w:b/>
          <w:bCs/>
          <w:sz w:val="18"/>
          <w:szCs w:val="18"/>
        </w:rPr>
      </w:pPr>
      <w:r w:rsidRPr="00537AE3">
        <w:rPr>
          <w:rFonts w:ascii="Times New Roman" w:hAnsi="Times New Roman" w:cs="Times New Roman"/>
          <w:b/>
          <w:bCs/>
          <w:sz w:val="18"/>
          <w:szCs w:val="18"/>
          <w:lang w:eastAsia="ru-RU"/>
        </w:rPr>
        <w:t>Тема 1. «Неживая природа – среда жизни растений, животных, человека»</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Мироздание (Вселенная)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 xml:space="preserve">Содержание работы. </w:t>
      </w:r>
      <w:r w:rsidRPr="00537AE3">
        <w:rPr>
          <w:rFonts w:ascii="Times New Roman" w:hAnsi="Times New Roman" w:cs="Times New Roman"/>
          <w:color w:val="000000"/>
          <w:sz w:val="18"/>
          <w:szCs w:val="18"/>
          <w:lang w:eastAsia="ru-RU"/>
        </w:rP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Земля – это планета, на которой мы живем. Наша планета – это огромный шар, окруженный слоем воздуха (небо). Большая часть Земли покрыта соленой водой – океанами и морями. Посреди океанов есть суша, твердь – это материки. Их всего шесть: Северная Америка, Южная Америка, Евразия (Европа и Азия вместе), Африка, Австралия и Антарктида. На планете Земля есть два полюса – Северный и Южный, на них очень холодно, они покрыты вечными льдами и снегами.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 суше (материках) есть равнины (ровные пространства), горы, холмы (невысокие горы), реки и озера (с пресной водой). Равнины и горы часто покрыты лесами. На каждом материке есть разные страны (государства), в которых живут разные народы. Наше государство называется Россия, в ней много городов и деревень, а самый главный город – столица Москва.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 планеты Земля есть спутник – Луна. Луна – это тоже планета. Она имеет форму шара, по размеру значительно меньше Земли, и вращается вокруг нее. На Луне нет воды, воздуха, тепла, поэтому там не живут растения, животные, люди. Луну видно ночью на безоблачном небе. Она бывает разной формы: в виде узкого месяца, который постепенно становится шире и превращается в круглую Луну, затем убывает, снова становится месяцем и исчезает совсем.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проявляют интерес к сведениям о мироздании: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Вселенной в рисунках.</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Вода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xml:space="preserve">. 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 он бывает, когда вода кипит. Пар легкий, беловатый, клубами поднимается вверх, при охлаждении становится каплями воды. Белые облака – это большое </w:t>
      </w:r>
      <w:r w:rsidRPr="00537AE3">
        <w:rPr>
          <w:rFonts w:ascii="Times New Roman" w:hAnsi="Times New Roman" w:cs="Times New Roman"/>
          <w:color w:val="000000"/>
          <w:sz w:val="18"/>
          <w:szCs w:val="18"/>
          <w:lang w:eastAsia="ru-RU"/>
        </w:rPr>
        <w:lastRenderedPageBreak/>
        <w:t>скопление пара. При резком сильном охлаждении пар превращается в снег, иней. Снег падает снежинками, он белый, мягкий, холодный, тает от тепла.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 Вода плотная, в ней трудно ходить, но можно плавать. Некоторые животные всегда живут в воде, они приспособились к этому.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У детей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 вопросы о воде.</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Воздух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проявляют познавательный интерес, выражают желание участвовать в проведении опытов с воздухом, в разных играх по обнаружению воздуха.</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Почва и камни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xml:space="preserve">. Дети знакомятся с почвами – землей, песком, глиной и их свойствами. Земля – темная (черная, серая), рассыпчатая, пропускает воду и становится мокрой и липкой.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Глина –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 желтый, рассыпчатый, легко и быстро пропускает сквозь себя воду.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Земля нужна всем растениям, они в ней укрепляются корнями, растут. В земле есть питательные вещества, которые необходимы растениям. Их нет в глине и песке.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Дети знакомятся с природными камнями: речными, морскими, кусками угля, мела, гранита. Узнают их свойства: речные и морские камни твердые, крепкие, разной формы, цвета и величины; морские камни всегда гладкие и округлой формы – такими их сделало море, постоянное движение волн. Камни можно найти в земле и в воде; мокрые камни красиво блестят. Уголь – черный, твердый, но хрупкий, пачкается, им можно рисовать. Уголь находится глубоко в земле, его специально добывают шахтеры. Он хорошо горит и дает много тепла. Уголь нужен для топки заводам и электростанциям, для обогрева жилища. Мел белый, твердый и хрупкий – легко ломается, пачкается, им можно рисовать. Мел получают из горной породы. Гранит – очень твердый камень разной пестрой окраски. Его добывают в горах, обрабатывают, шлифуют – он становится гладким, блестящим, красивым. Гранитные плиты очень прочные, долго не разрушаются, их используют в строительстве зданий, памятников.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проявляют познавательный интерес к практическим опытам с разными почвами и камнями, охотно участвуют в коллекционировании камней, рисуют на асфальте.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Сезоны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знакомятся с комплексом характерных явлений неживой природы и их сезонными изменениями.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u w:val="single"/>
          <w:lang w:eastAsia="ru-RU"/>
        </w:rPr>
        <w:t>Осень:</w:t>
      </w:r>
      <w:r w:rsidRPr="00537AE3">
        <w:rPr>
          <w:rFonts w:ascii="Times New Roman" w:hAnsi="Times New Roman" w:cs="Times New Roman"/>
          <w:color w:val="000000"/>
          <w:sz w:val="18"/>
          <w:szCs w:val="18"/>
          <w:lang w:eastAsia="ru-RU"/>
        </w:rPr>
        <w:t xml:space="preserve"> день постепенно становится короче, а ночь длинней; уменьшается количество света и тепла, нарастает прохлада и холод; часто бывают низкая облачность и моросящие дожди. Такие условия – постепенное уменьшение света и тепла – влияют на растения и животных, они меняют свое состояние и образ жизни – готовятся к предстоящей зиме: травы вянут, деревья и кустарники сбрасывают листву; животные по-разному готовятся к зиме: одни откармливаются и устраиваются на спячку (еж, бурый медведь), другие делают запасы корма (белка, хомяк).</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u w:val="single"/>
          <w:lang w:eastAsia="ru-RU"/>
        </w:rPr>
        <w:t>Зима:</w:t>
      </w:r>
      <w:r w:rsidRPr="00537AE3">
        <w:rPr>
          <w:rFonts w:ascii="Times New Roman" w:hAnsi="Times New Roman" w:cs="Times New Roman"/>
          <w:color w:val="000000"/>
          <w:sz w:val="18"/>
          <w:szCs w:val="18"/>
          <w:lang w:eastAsia="ru-RU"/>
        </w:rPr>
        <w:t xml:space="preserve"> ночь длинная, а день короткий, солнце на небе высоко не поднимается, дает мало тепла, а от предметов бывает длинная тень. Холодно, мороз, небо часто серое, облачное, идет снег, иногда бывает вьюга, метель. Растения и животные приспособились к суровым условиям зимы: деревья и кустарники замерли, стоят без листьев, не растут; травы завяли, но под землей у них сохранились корни и корневища; животные зимуют неодинаково – одни находятся в спячке, другие активны, питаются запасами, третьи отыскивают или добывают пищу.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u w:val="single"/>
          <w:lang w:eastAsia="ru-RU"/>
        </w:rPr>
        <w:t>Весна:</w:t>
      </w:r>
      <w:r w:rsidRPr="00537AE3">
        <w:rPr>
          <w:rFonts w:ascii="Times New Roman" w:hAnsi="Times New Roman" w:cs="Times New Roman"/>
          <w:color w:val="000000"/>
          <w:sz w:val="18"/>
          <w:szCs w:val="18"/>
          <w:lang w:eastAsia="ru-RU"/>
        </w:rPr>
        <w:t xml:space="preserve"> заметно увеличивается день и укорачивается ночь. Солнце светит ярко, поднимается на небе все выше, с каждым днем дает больше света и тепла. Тает снег, лед, бегут ручьи, реки выходят из берегов. Условия для жизни растений и животных становятся с каждым днем лучше, поэтому они оживают: набухают и затем распускаются почки на деревьях и кустарниках, вырастает заново трава, оживают насекомые, возвращаются перелетные птицы, пробуждаются и становятся активными лесные звери. Все готовятся выводить потомство.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u w:val="single"/>
          <w:lang w:eastAsia="ru-RU"/>
        </w:rPr>
        <w:t>Лето:</w:t>
      </w:r>
      <w:r w:rsidRPr="00537AE3">
        <w:rPr>
          <w:rFonts w:ascii="Times New Roman" w:hAnsi="Times New Roman" w:cs="Times New Roman"/>
          <w:color w:val="000000"/>
          <w:sz w:val="18"/>
          <w:szCs w:val="18"/>
          <w:lang w:eastAsia="ru-RU"/>
        </w:rPr>
        <w:t xml:space="preserve"> день длинный, ночь короткая, много света и тепла, солнце в полдень поднимается высоко над головой, в это время от предметов бывает самая короткая тень, идут теплые дожди, бывают ливни с грозами, иногда после дождя на небе появляется радуга. Прекрасные условия для жизни растений и животных. Все кругом зеленое, много цветов, насекомых, птиц. Лесные звери растят свое потомство.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 xml:space="preserve">Планируемые результаты. </w:t>
      </w:r>
      <w:r w:rsidRPr="00537AE3">
        <w:rPr>
          <w:rFonts w:ascii="Times New Roman" w:hAnsi="Times New Roman" w:cs="Times New Roman"/>
          <w:color w:val="000000"/>
          <w:sz w:val="18"/>
          <w:szCs w:val="18"/>
          <w:lang w:eastAsia="ru-RU"/>
        </w:rPr>
        <w:t>У детей сформировано обобщенное представление о временах года. 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sz w:val="18"/>
          <w:szCs w:val="18"/>
          <w:lang w:eastAsia="ru-RU"/>
        </w:rPr>
        <w:t xml:space="preserve">Тема 2. </w:t>
      </w:r>
      <w:r w:rsidRPr="00537AE3">
        <w:rPr>
          <w:rFonts w:ascii="Times New Roman" w:hAnsi="Times New Roman" w:cs="Times New Roman"/>
          <w:b/>
          <w:bCs/>
          <w:color w:val="000000"/>
          <w:sz w:val="18"/>
          <w:szCs w:val="18"/>
          <w:lang w:eastAsia="ru-RU"/>
        </w:rPr>
        <w:t>Многообразие растений и их связь со средой обитания</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Комнатные растения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xml:space="preserve"> Дети знакомятся с конкретными видами комнатных растений, произрастающих в группе, узнают их названия, характерные особенности. Узнают, что растения – живые существа, у них есть свои потребности, и им необходимы определенные условия: питательная почва (земля), вода, свет, тепло, воздух.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Комнатные растения имеют определенное строение: у них есть корень, стебель, листья, иногда цветы. Корень, а у некоторых и стебель находятся в земле; корень всасывает из нее воду и питательные вещества, дышит воздухом, удерживает растение в почве. По стеблю питательные вещества и влага поднимаются к листьям и цветам. Листья чаще всего зеленые, их много, ими растение поглощает свет, дышит. Все органы нужны растению, поэтому их нельзя повреждать и ухаживать за ними надо осторожно. Комнатные растения человек специально разводит для эстетического наслаждения, для красоты. Каждое из них красиво по-своему: листьями, стеблями, </w:t>
      </w:r>
      <w:r w:rsidRPr="00537AE3">
        <w:rPr>
          <w:rFonts w:ascii="Times New Roman" w:hAnsi="Times New Roman" w:cs="Times New Roman"/>
          <w:color w:val="000000"/>
          <w:sz w:val="18"/>
          <w:szCs w:val="18"/>
          <w:lang w:eastAsia="ru-RU"/>
        </w:rPr>
        <w:lastRenderedPageBreak/>
        <w:t>цветами. Все растения красивы, если они в хорошем состоянии, растут, цветут. Красота комнатных растений достигается созданием для них хороших условий. Комнатные растения могут плохо себя чувствовать (в этом случае они плохо выглядят), если не удовлетворяются их потребности: бледная окраска листьев, вытянутые стебли бывают при недостатке света; сохнут при недостатке влаги; вянут и гибнут при обморожении; не растут (не дают новых листьев, побегов), не цветут при недостатке питательных веществ в почве.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Комнатные растения имеют неодинаковые потребности, их строение приспособлено к разным условиям жизни. Влаголюбивые растения имеют тонкие листья, их следует часто поливать. Засухоустойчивые растения имеют мясистые листья, утолщенные стебли, в которых запасают влагу, их следует поливать редко. Светолюбивые растения ярко-зеленой окраски, яркого рисунка, их следует размещать на окне, ближе к свету. Теневыносливые растения чаще всего имеют темную окраску листьев, их можно размещать недалеко от окна.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xml:space="preserve">. У детей развивается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Развивается понимание того, что комнатные растения - это живые существа: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Дети охотно выполняют поручения по уходу за растениями, помогают при их пересадке.</w:t>
      </w:r>
    </w:p>
    <w:p w:rsidR="0039775A" w:rsidRPr="00537AE3" w:rsidRDefault="0039775A" w:rsidP="002927D2">
      <w:pPr>
        <w:spacing w:after="0" w:line="240" w:lineRule="auto"/>
        <w:ind w:firstLine="360"/>
        <w:jc w:val="both"/>
        <w:rPr>
          <w:rFonts w:ascii="Times New Roman" w:hAnsi="Times New Roman" w:cs="Times New Roman"/>
          <w:sz w:val="18"/>
          <w:szCs w:val="18"/>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Растения на участке детского сада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 Узнают, что все растения – живые существа, что для жизни, роста, созревания семян они должны сохранять свою целостность, что им нужны определенные условия: тепло, свет, влага, питательная почва, воздух.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Самые хорошие условия для растений участка летом: тепло, жарко, длинный день, много солнечного света, идут дожди, рыхлая почва впитывает дождевую воду, питает ею и питательными веществами корни растений. В это время много травы, цветов, на деревьях и кустарниках зеленая листва; у всех растений бурная жизнь – они растут, цветут, дают семена.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Осенью условия меняются: постепенно становится холодно, меньше света (укорачивается день), а воды слишком много (идут дожди). В этих условиях травянистые растения вянут, листья на деревьях и кустарниках желтеют и опадают. Зелеными остаются хвойные деревья – у них вместо листьев жесткие иголки.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Зимой условия неблагоприятные: очень холодно, мало света, земля мерзлая, нет воды, вместо нее снег и лед. Жизнь всех растений замирает: деревья и кустарники стоят без листьев, травянистые растения отмирают, только у некоторых из них под землей сохраняются корень и стебель – земля и снег их греют.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Весной условия меняются: становится все теплее и теплее, увеличивается день, поэтому света становится все больше и больше; от тепла тает снег, лед, появляется вода, оттаивает земля. Растения оживают, начинается новая бурная жизнь: на деревьях и кустарниках набухают почки, появляются листья, цветы; прорастают травянистые растения, они цветут.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Люди (дети, родители, сотрудники детского сада) в трудные моменты помогают растениям участка, улучшают условия их жизни: окапывают деревья и кустарники, поливают газоны в засуху, удобряют почву, утепляют некоторые растения на зиму.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Дети понимают, что растения – это живые существа, которым необходимо сочувствовать, оберегать их. Ребята проявляют готовность участвовать в практических делах по поддержанию хороших условий для растений (полив, перекопка земли и пр.).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sz w:val="18"/>
          <w:szCs w:val="18"/>
          <w:lang w:eastAsia="ru-RU"/>
        </w:rPr>
        <w:t>Тема 3.</w:t>
      </w:r>
      <w:r w:rsidRPr="00537AE3">
        <w:rPr>
          <w:rFonts w:ascii="Times New Roman" w:hAnsi="Times New Roman" w:cs="Times New Roman"/>
          <w:b/>
          <w:bCs/>
          <w:color w:val="000000"/>
          <w:sz w:val="18"/>
          <w:szCs w:val="18"/>
          <w:lang w:eastAsia="ru-RU"/>
        </w:rPr>
        <w:t>Многообразие животных и их связь со средой обитания</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Обитатели уголка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Дошкольники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Все животные разные и нуждаются в разных условиях. Рыбы, улитки, раки – водные животные, они приспособлены постоянно жить в воде: легко передвигаются в водной среде, питаются тем, что в ней есть (мелкими рачками, рыбками, водными насекомыми, растениями),дышат воздухом, который есть в воде, им необходимо большое и чистое водное пространство, комнатная температура, свет, разнообразный корм; некоторым рыбам, ракам необходимо укрытие.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Птицы – наземно-воздушные животные, они приспособлены летать по воздуху, питаться в светлое время суток тем, что находят на земле и в воздухе (семенами растений, насекомыми и мелкими животными). Для их содержания необходимы: светлое место, достаточное воздушное пространство (просторная клетка, вольера), разнообразные корма, в весенне-летний период нужны гнезда для выведения потомства.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Мелкие звери-грызуны (хомяки, морские свинки) – наземные животные, приспособлены жить в норе, передвигаться по земле, питаться разнообразными растительными кормами, грызть твердую пищу. Для их содержания необходима просторная клетка, в которой есть укрытие, специальные приспособления для движения, разнообразные корма.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При благоприятных условиях все животные хорошо выглядят, здоровы, активны, вступают в контакт с человеком.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У детей формируется понимание того, что обитатели уголка природы – живые существа со своими потребностями, что о них нужно постоянно заботиться. Дети проявляют готовность в создании и поддержании необходимых для животных условий жизни; учатся отличать хорошее самочувствие (нормальное состояние) от недомогания, радоваться красоте проявлений здорового животного.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 детей развивается познавательный интерес к обитателям уголка природы(самостоятельно наблюдают, задают вопросы, активно участвуют в коллективных занятиях, беседах, стараются узнавать новые сведения). Дети охотно отображают впечатления в изодеятельности, игре.</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lastRenderedPageBreak/>
        <w:t>Домашние и сельскохозяйственные животные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получают представления о кошке, собаке, корове, овце, лошади, свинье, козе, курах, гусях, утках и других домашних животных, характерных для данной местности, узнают их названия, особенности внешнего облика, поведения. Знакомятся с их детенышами, понимают, что жизнь этих животных тесно связана с человеком: он создает для них все необходимые условия (строит теплое помещение, кормит, ухаживает), использует в хозяйстве, они не боятся человека, при хорошем обращении привязаны к нему. Домашние животные не приспособлены самостоятельно жить в естественных природных условиях, без заботы человека они могут погибнуть.</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получают элементарные представления о домашних животных: проявляют интерес к их жизни: охотно наблюдают за их поведением, задают вопросы, слушают рассказы, сказки. Понимают потребности животных, проявляют готовность ухаживать за ними, умеют правильно обращаться с ними (гладить, играть, ласково разговаривать). Любуются ими, их красотой, силой, ловкостью, грациозностью, преданностью и пр., отображают эти впечатления в игре, изодеятельности.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Перелетные и зимующие птицы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(перелетные птицы); другие на юг не улетают, кормятся семенами растений, остатками пищи человека (зимующие птицы). Человек может помочь зимующим птицам, подкармливая их крошками хлеба, семенами различных растений.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знают 2-4 вида птиц своей местности, проявляют интерес к их жизни, наблюдают за ними, задают вопросы, сообщают о своих впечатлениях, любуются птицами, их поведением, полетом. Охотно участвуют в подкормке зимующих птиц.</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sz w:val="18"/>
          <w:szCs w:val="18"/>
          <w:lang w:eastAsia="ru-RU"/>
        </w:rPr>
        <w:t xml:space="preserve">Тема 4. </w:t>
      </w:r>
      <w:r w:rsidRPr="00537AE3">
        <w:rPr>
          <w:rFonts w:ascii="Times New Roman" w:hAnsi="Times New Roman" w:cs="Times New Roman"/>
          <w:b/>
          <w:bCs/>
          <w:color w:val="000000"/>
          <w:sz w:val="18"/>
          <w:szCs w:val="18"/>
          <w:lang w:eastAsia="ru-RU"/>
        </w:rPr>
        <w:t>Рост и развитие растений и животных, их связь со средой обитания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Растения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узнают, что новое растение можно вырастить из семени, что от одного растения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нужны различные условия. Для прорастания семени необходимы тепло и влага; для наращивания зеленой массы (стеблей, листьев) – питательные вещества. Молодое растение – слабое, хрупкое, с ним надо обращаться бережно и осторожно, чтобы не повредить его.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lastRenderedPageBreak/>
        <w:t>Планируемые результаты</w:t>
      </w:r>
      <w:r w:rsidRPr="00537AE3">
        <w:rPr>
          <w:rFonts w:ascii="Times New Roman" w:hAnsi="Times New Roman" w:cs="Times New Roman"/>
          <w:color w:val="000000"/>
          <w:sz w:val="18"/>
          <w:szCs w:val="18"/>
          <w:lang w:eastAsia="ru-RU"/>
        </w:rPr>
        <w:t>. Дети знают, как вырастить растение из семени,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Птицы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вылупляются,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охотно наблюдают за строительством гнезд птицами, выращиванием птенцов; сообщают о своих наблюдениях; проявляют готовность создать благоприятные условия для них: не шуметь возле гнезда, вести себя сдержанно и следовать рекомендациям взрослых, подкармливать птиц; проявляют бережное отношение к птенцам.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Млекопитающие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Дошкольники узнают, что у зверей тоже появляются детеныши. Сначала они маленькие и слабые, о них заботится мать: кормит их своим молоком, вылизывает, согревает,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sz w:val="18"/>
          <w:szCs w:val="18"/>
          <w:lang w:eastAsia="ru-RU"/>
        </w:rPr>
        <w:t xml:space="preserve">Тема 5. </w:t>
      </w:r>
      <w:r w:rsidRPr="00537AE3">
        <w:rPr>
          <w:rFonts w:ascii="Times New Roman" w:hAnsi="Times New Roman" w:cs="Times New Roman"/>
          <w:b/>
          <w:bCs/>
          <w:color w:val="000000"/>
          <w:sz w:val="18"/>
          <w:szCs w:val="18"/>
          <w:lang w:eastAsia="ru-RU"/>
        </w:rPr>
        <w:t>Жизнь растений и животных в сообществе</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Лес как экосистема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В лесу много животных, которые питаются различными частями растений: листьями, плодами, корой, почками, цветами (заяц-беляк, лось, белка, лесные птицы и насекомые). В лесу много мелких и крупных хищников, которые питаются другими животными (лиса, волк, еж, бурый медведь, куница, барсук, сова, насекомоядные птицы). Все обитатели леса зависят друг от друга. 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 Растительноядные животные приспособлены защищаться от врагов, а хищники – преследовать добычу. Многие животные имеют маскировочную окраску. Все животные приспособлены к сезонным изменениям погоды (например, под зиму запасают корм, ложатся в спячку и пр.).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Дети постепенно накапливают знания о наиболее распространенных лесных животных, их приспособленности к жизни в разные сезоны в условиях леса, взаимоотношениях с другими его обитателями.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Бурый медведь</w:t>
      </w:r>
      <w:r w:rsidRPr="00537AE3">
        <w:rPr>
          <w:rFonts w:ascii="Times New Roman" w:hAnsi="Times New Roman" w:cs="Times New Roman"/>
          <w:color w:val="000000"/>
          <w:sz w:val="18"/>
          <w:szCs w:val="18"/>
          <w:lang w:eastAsia="ru-RU"/>
        </w:rPr>
        <w:t xml:space="preserve"> – громадный сильный всеядный зверь. Питается в теплое время года молодыми побегами растений, лесными ягодами, плодами диких фруктовых деревьев, желудями, грибами, червями, муравьями и другими насекомыми, медом диких пчел, может ловить в реке рыбу, совершает набеги на поля зерновых культур (овес, гречиха, пшеница). На зиму он залегает в берлогу и спит все холодное время, ничем не питаясь. Медведь, которого подняли среди зимы, становится «шатуном» – в поисках пищи бродит по лесу, заходит в деревни, нападает на диких и домашних животных. В это время он очень опасен. Зимой у медведицы в берлоге родятся один - два медвежонка, они питаются молоком матери. Весной, когда нет растительного корма, медведь становится хищником. Медведь может быстро и бесшумно передвигаться по лесу, залезать на деревья, плавать, недолго ходить на задних лапах. Медведь умный зверь, он поддается дрессировке, поэтому часто является артистом цирка.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Заяц-беляк</w:t>
      </w:r>
      <w:r w:rsidRPr="00537AE3">
        <w:rPr>
          <w:rFonts w:ascii="Times New Roman" w:hAnsi="Times New Roman" w:cs="Times New Roman"/>
          <w:color w:val="000000"/>
          <w:sz w:val="18"/>
          <w:szCs w:val="18"/>
          <w:lang w:eastAsia="ru-RU"/>
        </w:rPr>
        <w:t xml:space="preserve"> хорошо приспособлен к жизни в лесу. Круглый год он питается растениями: летом – травой, листьями, грибами, молодыми побегами; зимой – корой молодых деревьев (березы, осины, ивы), ветками кустарников, сухой травой, сеном. Его врагами являются крупные хищные животные – волк, лиса, сова, но беляк может от них защищаться. Он быстро передвигается прыжками, потому что у него длинные и сильные задние лапы. Заяц может запутывать следы, делать большие прыжки в сторону, отбиваться от хищника задними ногами, лежа на спине. Зимой у зайца шерсть белая и густая с подшерстком, летом – серая и редкая. Заяц-беляк не строит нор. У него большие раскосые глаза, длинные чуткие уши, он вовремя может заметить опасность и убежать. Ранней весной у зайчихи родятся зайчата, она кормит их жирным молоком и убегает, чтобы не выдавать их. Через день-другой их покормит другая зайчиха, а потом они сами начинают есть траву.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Белка</w:t>
      </w:r>
      <w:r w:rsidRPr="00537AE3">
        <w:rPr>
          <w:rFonts w:ascii="Times New Roman" w:hAnsi="Times New Roman" w:cs="Times New Roman"/>
          <w:color w:val="000000"/>
          <w:sz w:val="18"/>
          <w:szCs w:val="18"/>
          <w:lang w:eastAsia="ru-RU"/>
        </w:rPr>
        <w:t xml:space="preserve"> хорошо приспособлена к жизни на деревьях: легко бегает по стволам вверх и вниз, прыгает с ветки на ветку, с дерева на дерево. У нее сильные лапы (особенно задние) с острыми когтями на пальцах и длинный пушистый хвост. Белка устраивает себе гнездо в дупле старого дерева, при его отсутствии – строит гнездо из веток. Ранней весной у белки появляются 4 – 5 бельчат, мать кормит их молоком, оберегает и согревает. Белка питается разнообразной растительной пищей, которую находит на деревьях. Она ест молодые побеги, желуди, орехи, семена хвойных деревьев. Белка может полакомиться насекомыми, птичьими яйцами. На зиму белка запасает корм – складывает в дупло желуди и орехи, накалывает на сучки грибы. Зимой она спит в дупле, укрывшись хвостом, как одеялом. Главный враг белки – куница, эта хищница тоже хорошо бегает по деревьям. Белка убегает, прячется в дупле, выручает ее и маскировочная окраска шерсти. Как и другие звери, весной белка линяет, ее шерсть становится рыжей и редкой. На зиму вырастает подшерсток и новая серебристо-серая шерсть, которая делает ее незаметной среди заснеженных деревьев.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Еж</w:t>
      </w:r>
      <w:r w:rsidRPr="00537AE3">
        <w:rPr>
          <w:rFonts w:ascii="Times New Roman" w:hAnsi="Times New Roman" w:cs="Times New Roman"/>
          <w:color w:val="000000"/>
          <w:sz w:val="18"/>
          <w:szCs w:val="18"/>
          <w:lang w:eastAsia="ru-RU"/>
        </w:rPr>
        <w:t xml:space="preserve"> – насекомоядное ночное животное, проживает не только в лесу, но и на приусадебных участках. Лучше всего у него развито обоняние. Питается он жуками, личинками, слизняками, дождевыми червями, которых может добывать даже из-под земли. Иногда его добычей становятся лягушки, ужи, мыши, птенцы. Питается еж также и упавшими с деревьев на землю плодами. Еж мало чувствителен к укусам ядовитых змей, поэтому иногда поедает их. Еж шумный зверек (топает, фырчит), легко себя выдает, но имеет хорошую защиту от нападения. При опасности он поднимает острые иголки, иногда шипит, подпрыгивает, чтобы уколоть того, кто нападает. Он имеет маскировочную окраску, становится незаметным, когда тихо сидит в кустах. Его враги могут справиться с ним: филин может разодрать сильными когтями, а лиса </w:t>
      </w:r>
      <w:r w:rsidRPr="00537AE3">
        <w:rPr>
          <w:rFonts w:ascii="Times New Roman" w:hAnsi="Times New Roman" w:cs="Times New Roman"/>
          <w:color w:val="000000"/>
          <w:sz w:val="18"/>
          <w:szCs w:val="18"/>
          <w:lang w:eastAsia="ru-RU"/>
        </w:rPr>
        <w:lastRenderedPageBreak/>
        <w:t>катит его к воде, сталкивает в воду, где он разворачивается, а потом хватает за мягкий живот. На зиму еж устраивается на спячку. В ямке или под корнями дерева он устраивает гнездо, в которое на иглах притаскивает опавшие листья. В середине лета у ежихи появляются 3 – 6 маленьких ежат с мягкими иголочками. Мать выкармливает их молоком.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w:t>
      </w:r>
      <w:r w:rsidRPr="00537AE3">
        <w:rPr>
          <w:rFonts w:ascii="Times New Roman" w:hAnsi="Times New Roman" w:cs="Times New Roman"/>
          <w:i/>
          <w:iCs/>
          <w:color w:val="000000"/>
          <w:sz w:val="18"/>
          <w:szCs w:val="18"/>
          <w:lang w:eastAsia="ru-RU"/>
        </w:rPr>
        <w:t>Воспитатель может познакомить детей и с другими лесными животными (лосем, лисой, кабаном, барсуком, рысью), если они обитают в данном регионе</w:t>
      </w:r>
      <w:r w:rsidRPr="00537AE3">
        <w:rPr>
          <w:rFonts w:ascii="Times New Roman" w:hAnsi="Times New Roman" w:cs="Times New Roman"/>
          <w:color w:val="000000"/>
          <w:sz w:val="18"/>
          <w:szCs w:val="18"/>
          <w:lang w:eastAsia="ru-RU"/>
        </w:rPr>
        <w:t>.)</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имеют представления о лесе как сообществе растений и животных и главных его обитателях, соблюдают правила поведения – не мусорят, не уничтожают насекомых, не ломают растения, не разоряют птичьи гнезда, норы животных, 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(не ломая растений) собирать ягоды, грибы.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Тайга как экосистема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xml:space="preserve"> Тайга – это лес, в котором преобладают хвойные деревья. Тайга в России находится за Уралом – в Сибири. В таежном лесу мало кустарников, трав, потому что под густыми хвойными деревьями темно. Там много ягод – черники, брусники, много мхов и лишайников. В тайге водятся разные животные: волки, бурые медведи, рыси, соболи, куницы, белки, росомахи.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 xml:space="preserve">Планируемые результаты. </w:t>
      </w:r>
      <w:r w:rsidRPr="00537AE3">
        <w:rPr>
          <w:rFonts w:ascii="Times New Roman" w:hAnsi="Times New Roman" w:cs="Times New Roman"/>
          <w:color w:val="000000"/>
          <w:sz w:val="18"/>
          <w:szCs w:val="18"/>
          <w:lang w:eastAsia="ru-RU"/>
        </w:rPr>
        <w:t>Дети знают, что тайга – это лес (сообщество), в котором растут хвойные деревья, живут разные животные (бурые медведи, волки, лисы, рыси). Охотно слушают рассказы о тайге и жизни ее обитателей.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Тропический лес как экосистема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например змеи, ядовитые насекомые. Человеку опасно находиться в тропическом лесу.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 xml:space="preserve">Планируемые результаты. </w:t>
      </w:r>
      <w:r w:rsidRPr="00537AE3">
        <w:rPr>
          <w:rFonts w:ascii="Times New Roman" w:hAnsi="Times New Roman" w:cs="Times New Roman"/>
          <w:color w:val="000000"/>
          <w:sz w:val="18"/>
          <w:szCs w:val="18"/>
          <w:lang w:eastAsia="ru-RU"/>
        </w:rPr>
        <w:t>Дети знают, что тропический лес, как и обычный, это сообщество растений и животных; что в нем растут лианы, которые обвивают деревья, поэтому он труднопроходим; он опасен, там есть ядовитые змеи и насекомые.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Пруд, озеро, река как экосистема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узнают, что пруд, озеро – это сообщество водных и прибрежных растений и животных, которые связаны друг с другом.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пруду живут растения, которым подходят его условия, в воде плавают мелкие водные животные (рачки, личинки, насекомые), мелкие и крупные рыбы, лягушки. Возле пруда почва насыщена водой, поэтому там растет много влаголюбивых растений. Возле водоема много комаров, стрекоз. Они откладывают яички в воду, там из них выводятся личинки, которые через некоторое время превращаются во взрослых насекомых. Новые комары и стрекозы вылетают из воды и живут возле нее. Рядом с прудом селятся водоплавающие птицы.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Водой пруда (озера) пользуется человек: берет ее для полива садовых и огородных растений, для других сельскохозяйственных нужд. Пруд (озеро) нельзя засорять. Грязный пруд постепенно превращается в болото, в нем меняется вся жизнь.</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проявляют интерес к рассказам о жизни водоема, задают вопросы, участвуют в установлении связей между обитателями водно-прибрежной зоны, не оставляют мусор 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(кваканье лягушек и т.д.).</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Море как экосистема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Море – это огромное водное пространство, часть океана, которая находится рядом с сушей или внутри нее. В море соленая вода. На море бывает шторм – очень большие (с высотный дом) волны. Шторм опасен для лодок, пассажирских и военных кораблей и т. д. Моря есть во всех странах света. Иногда вода в морях бывает определенного цвета, за что они получают свои названия. Есть Красное, Белое, Желтое и Черное моря. В сказке море называют синим.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морях и океанах живет много интересных животных: киты – самые громадные и нехищные животные Земли; дельфины – умные и добродушные, они часто помогают тонущим людям; есть осьминоги, морские звезды. В северных морях водятся тюлени, моржи. Во всех морях много разной рыбы, крупных ракообразных и мелких рачков. Растения растут на мелководье или плавают в толще воды. Все животные и растения приспособлены к жизни в воде морей и океанов.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проявляют интерес к рассказам о жизни моря, морских животных. Не оставляют мусор на берегу, на пляже, не бросают его в воду. Узнают чаек, их крики. Охотно наблюдают за их полетом, ловлей рыбы.</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Луг как экосистема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узнают, что луг –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узнают, что луг – это сообщество растений и животных. Самостоятельно наблюдают за разными насекомыми (бабочками, шмелями, пчелами, жуками, стрекозами), рассматривают цветы, слушают стрекотание кузнечиков. Проявляют интерес к рассказу взрослого, не рвут большие букеты, не бросают сорванные растения. Любуются разноцветием луга, наслаждаются его ароматом, наблюдают за полетом насекомых, передают свои впечатления в изодеятельности.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Степь как экосистема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xml:space="preserve"> 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 Самое распространенное растение в степях России – ковыль. Весной, когда в почве степей бывает много влаги, они покрываются живым ковром из цветов и становятся то голубыми от незабудок, то красными от тюльпанов и маков, то золотисто-желтыми от адониса. В других странах степи имеют свои названия: прерии (в Северной Америке), пампасы (в Южной Америке), саванны (в Африке, Австралии).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В степях живет много разных животных: копытные (сайгаки), грызуны (суслики, хомяки), змеи и черепахи, насекомые. В африканских саваннах живут зебры, жирафы, одногорбые верблюды, слоны и другие животные.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sz w:val="18"/>
          <w:szCs w:val="18"/>
          <w:lang w:eastAsia="ru-RU"/>
        </w:rPr>
        <w:t xml:space="preserve">Тема 6. </w:t>
      </w:r>
      <w:r w:rsidRPr="00537AE3">
        <w:rPr>
          <w:rFonts w:ascii="Times New Roman" w:hAnsi="Times New Roman" w:cs="Times New Roman"/>
          <w:b/>
          <w:bCs/>
          <w:color w:val="000000"/>
          <w:sz w:val="18"/>
          <w:szCs w:val="18"/>
          <w:lang w:eastAsia="ru-RU"/>
        </w:rPr>
        <w:t>Взаимодействие человека с природой (природа как абсолютная ценность)</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Человек – живое существо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 xml:space="preserve">Содержание работы. </w:t>
      </w:r>
      <w:r w:rsidRPr="00537AE3">
        <w:rPr>
          <w:rFonts w:ascii="Times New Roman" w:hAnsi="Times New Roman" w:cs="Times New Roman"/>
          <w:color w:val="000000"/>
          <w:sz w:val="18"/>
          <w:szCs w:val="18"/>
          <w:lang w:eastAsia="ru-RU"/>
        </w:rPr>
        <w:t>Человек (ребенок, родители, воспитатели) – живое существо. От природы он получает все для жизни и здоровья. Человеку необходимы:</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чистый свежий воздух для дыхания;</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чистая пресная вода для питья, приготовления пищи, гигиенических процедур; </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пища, которую он получает выращивая сельскохозяйственные растения и животных и находя ее в естественных природных условиях (грибы, ягоды, орехи, мед, рыба);</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тепло (теплое жилище из дерева, кирпича; теплая одежда из шерсти и меха);</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благоприятная окружающая среда (просторное и чистое помещение, чистые лес, река, море, пляж);</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пространство для свободных движений, деятельности и творчества;</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доброжелательное отношение людей.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таких условиях человек хорошо себя чувствует, не болеет, красиво выглядит, доброжелательно относится к другим людям, бодр и деятелен. Загрязненный воздух, нехватка чистой воды, плохая пища, холод, шум влияют на здоровье человека и вызывают болезни.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знают, что необходимо для жизни и здоровья человека. Охотно включаются в оценку взрослыми окружающих условий (тепло – холодно, чисто – грязно, воздух свежий или загрязненный); и т.д.), радуются тишине, порядку и чистоте, свежему воздуху на природе (в лесу, на пляже).</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Как человек использует природу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xml:space="preserve">. Дети получают представление о том, что природа - это ценность и богатство страны, всех людей.  Человек берет у природы материалы для своих нужд, идеи для создания техники, красоту для вдохновения и творчества: </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Из нефти человек получает бензин, на котором ездят автомобили; уголь используется для отопления и получения тепла и получения электричества; из руды (горной породы) выплавляет металл, из которого делает инструменты, машины, рельсы и поезда, самолеты; гранит и мрамор применяется для отделки зданий, изготовления памятников; дерево – для строительства домов, изготовления мебели, лодок, бумаги и т.д. </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Наблюдая за живой и неживой природой, человек познает разные явления, черпает идеи для создания новых предметов, необходимых в хозяйстве, и занятий инженерно-техническим творчеством (например, наблюдение за грозой, разрядами молний позволили создать машины, которые вырабатывают электричество; обнаружив, что дерево не тонет, человек начал строить лодки, плоты; поняв, что ветер обладает большой силой, придумал парус, воздушный шар).</w:t>
      </w:r>
    </w:p>
    <w:p w:rsidR="0039775A" w:rsidRPr="00537AE3" w:rsidRDefault="0039775A" w:rsidP="002927D2">
      <w:pPr>
        <w:pStyle w:val="a4"/>
        <w:numPr>
          <w:ilvl w:val="0"/>
          <w:numId w:val="4"/>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Человека завораживает красота природы, вызывает у него радость и восхищение, пробуждает желание привнести ее в свою жизнь (завести комнатные растения, украсить природными орнаментами одежду, ткани, посуду), в городах устроить красивые парки, сады, газоны с клумбами. Красота природы вдохновляет человека и вызывает желание творить: </w:t>
      </w:r>
      <w:r w:rsidRPr="00537AE3">
        <w:rPr>
          <w:rFonts w:ascii="Times New Roman" w:hAnsi="Times New Roman" w:cs="Times New Roman"/>
          <w:color w:val="000000"/>
          <w:sz w:val="18"/>
          <w:szCs w:val="18"/>
          <w:lang w:eastAsia="ru-RU"/>
        </w:rPr>
        <w:lastRenderedPageBreak/>
        <w:t>представить ее в рисунке, в слове (стихах и прозе), в музыке. Есть много художников, поэтов, композиторов, которые отразили красоту природы в своих произведениях.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имеют представления о том, что «природа кормит и поит» человека, дает материалы для жизни, поэтому природу надо ценить и беречь – не разрушать, не загрязнять, ее надо изучать, наблюдать -  в ней много интересного и красивого. Дети самостоятельно и вместе с воспитателем наблюдают за явлениями природы, любуются красотой цветов, деревьев, явлениями неживой природы (роса, радуга, закат и др.), принимают участие в уходе за растениями в помещении и на участке детского сада. Дети интересуются, из чего сделаны предметы, охотно экспериментируют с природными материалами, не рвут и не пачкают бумагу, замечают сломанные деревянные вещи (стулья, игрушки), закрывают кран с водой.</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Как человек охраняет природу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Содержание работы</w:t>
      </w:r>
      <w:r w:rsidRPr="00537AE3">
        <w:rPr>
          <w:rFonts w:ascii="Times New Roman" w:hAnsi="Times New Roman" w:cs="Times New Roman"/>
          <w:color w:val="000000"/>
          <w:sz w:val="18"/>
          <w:szCs w:val="18"/>
          <w:lang w:eastAsia="ru-RU"/>
        </w:rPr>
        <w:t>. 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color w:val="000000"/>
          <w:sz w:val="18"/>
          <w:szCs w:val="18"/>
          <w:lang w:eastAsia="ru-RU"/>
        </w:rPr>
        <w:t>Планируемые результаты</w:t>
      </w:r>
      <w:r w:rsidRPr="00537AE3">
        <w:rPr>
          <w:rFonts w:ascii="Times New Roman" w:hAnsi="Times New Roman" w:cs="Times New Roman"/>
          <w:color w:val="000000"/>
          <w:sz w:val="18"/>
          <w:szCs w:val="18"/>
          <w:lang w:eastAsia="ru-RU"/>
        </w:rPr>
        <w:t>. Дети проявляют интерес к природоохранной деятельности человека, участвуют вместе с взрослыми и самостоятельно в доступных природоохранных мероприятиях.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pStyle w:val="a4"/>
        <w:numPr>
          <w:ilvl w:val="1"/>
          <w:numId w:val="3"/>
        </w:numPr>
        <w:shd w:val="clear" w:color="auto" w:fill="FFFFFF"/>
        <w:spacing w:after="0" w:line="240" w:lineRule="auto"/>
        <w:ind w:left="0"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 xml:space="preserve"> Рекомендации к распределению материала по возрастным группам</w:t>
      </w:r>
    </w:p>
    <w:p w:rsidR="0039775A" w:rsidRPr="00537AE3" w:rsidRDefault="0039775A" w:rsidP="002927D2">
      <w:pPr>
        <w:pStyle w:val="a4"/>
        <w:shd w:val="clear" w:color="auto" w:fill="FFFFFF"/>
        <w:spacing w:after="0" w:line="240" w:lineRule="auto"/>
        <w:ind w:left="0" w:firstLine="360"/>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Усвоение материала программы в полном объеме доступно детям подготовительной группы. Это обусловлено тем, что воспитательно-образовательная работа с дошкольниками по формированию экологической культуры начинается в младшей группе (с трехлетнего возраста) и систематически ведется в течение четырех лет.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программе намеренно не дается распределение материала по возрастам, что позволяет начать ее реализацию в любой группе детского сада.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Кроме того, опыт существующих программ показывает, что жесткая регламентация нередко сдерживает инициативу воспитателя в случае возможного опережения детьми программы или вызывает у него беспокойство по поводу отставания группы в целом.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Отсутствие жесткой регламентации позволяет воспитателю осуществлять индивидуальный подход к детям, регулируя на каждом этапе объем и глубину решения поставленных задач. Воспитатель может давать дополнительный материал быстро развивающимся детям и не торопить с обязательным усвоением материала дошкольников, развивающихся в медленном темпе.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любом случае реализация программы (с какой бы возрастной группы она ни начиналась) осуществляется по следующим принципам:</w:t>
      </w:r>
    </w:p>
    <w:p w:rsidR="0039775A" w:rsidRPr="00537AE3" w:rsidRDefault="0039775A" w:rsidP="002927D2">
      <w:pPr>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1) постепенное в течение учебного года и от возраста к возрасту наращивание объема материала: от рассмотрения 1 – 2 объектов природы, 1 – 2 способов их взаимосвязи со средой обитания к последовательному увеличению количества объектов и механизмов их морфофункциональной взаимосвязи с внешними условиями;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2) использование непосредственного природного окружения, составляющего жизненное пространство детей: систематическое изучение растений и животных зеленой зоны детского сада, а затем объектов природы, которые можно продемонстрировать наглядно;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3) постепенное познавательное продвижение дошкольников: от единичных сенсорных впечатлений, объектов и явлений природы к многообразию этих впечатлений, конкретным, полноценным представлениям, а затем к обобщению представлений на основе объединения растений и животных в группы по их экологическому сходству;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4) широкое использование в работе с дошкольниками разных видов практической деятельности: систематическое включение их в сенсорное обследование объектов и явлений природы, проведение опытов, создание и поддержание необходимых условий для жизни растений и животных зеленой зоны дошкольного учреждения, различные виды изобразительной деятельности на основе впечатлений о природе, изготовление предметов и игрушек из природного материала;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5) подача познавательного материала и организация деятельности с помощью приемов, вызывающих у дошкольников положительные эмоции, переживания, разнообразные чувства; с использованием народных сказок, сказочных персонажей, различных кукол и игрушек, всех видов игр.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Оптимальным вариантом формирования начал экологической культуры можно считать тот случай, когда воспитательно-образовательный процесс начинается в младшем дошкольном возрасте. Все разделы и пункты программы можно начинать реализовывать именно с этого возраста.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Примером возможного распределения материала программы по возрастам представлены в соответствующих методических пособиях (издательство МОЗАИКА-СИНТЕЗ):</w:t>
      </w:r>
    </w:p>
    <w:p w:rsidR="0039775A" w:rsidRPr="00537AE3" w:rsidRDefault="0039775A" w:rsidP="002927D2">
      <w:pPr>
        <w:pStyle w:val="a4"/>
        <w:numPr>
          <w:ilvl w:val="0"/>
          <w:numId w:val="5"/>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Николаева С. Н. Экологическое воспитание в младшей группе детского сада;</w:t>
      </w:r>
    </w:p>
    <w:p w:rsidR="0039775A" w:rsidRPr="00537AE3" w:rsidRDefault="0039775A" w:rsidP="002927D2">
      <w:pPr>
        <w:pStyle w:val="a4"/>
        <w:numPr>
          <w:ilvl w:val="0"/>
          <w:numId w:val="5"/>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Николаева С. Н. Экологическое воспитание в средней группе детского сада; </w:t>
      </w:r>
    </w:p>
    <w:p w:rsidR="0039775A" w:rsidRPr="00537AE3" w:rsidRDefault="0039775A" w:rsidP="002927D2">
      <w:pPr>
        <w:pStyle w:val="a4"/>
        <w:numPr>
          <w:ilvl w:val="0"/>
          <w:numId w:val="5"/>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Николаева С. Н. Экологическое воспитание в старшей группе детского сада;</w:t>
      </w:r>
    </w:p>
    <w:p w:rsidR="0039775A" w:rsidRPr="00537AE3" w:rsidRDefault="0039775A" w:rsidP="002927D2">
      <w:pPr>
        <w:pStyle w:val="a4"/>
        <w:numPr>
          <w:ilvl w:val="0"/>
          <w:numId w:val="5"/>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Николаева С. Н.Экологическое воспитание в подготовительной группе детского сада.</w:t>
      </w:r>
    </w:p>
    <w:p w:rsidR="0039775A" w:rsidRPr="00537AE3" w:rsidRDefault="0039775A" w:rsidP="002927D2">
      <w:pPr>
        <w:pStyle w:val="a4"/>
        <w:shd w:val="clear" w:color="auto" w:fill="FFFFFF"/>
        <w:spacing w:after="0" w:line="240" w:lineRule="auto"/>
        <w:ind w:left="0"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Материал программы, распределен на весь учебный год по месяцам и неделям. В течение учебного года этот материал постепенно усложняется, наращивается объем знаний, впечатлений, интеллектуальных и практических умений.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Каждая тема в начале года представлена достаточно просто и неоднократно повторяется в течение учебного года. В конце года дети уже имеют некоторую систему представлений, на основе которых их можно подвести к первоначальным обобщениям.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Материал программы реализуется через разные виды практической деятельности: выращивание растений, поддержание необходимых условий для животных, зимнюю подкормку птиц, ведение календаря природы, проведение опытов, изготовление книг о природе, участие в подготовке и проведении акций.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ходе работы по программе широко используются сказки, игры, игровые обучающие ситуации, вызывающие у детей положительные эмоции.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методических пособиях к программе «Юный эколог» представлен один из вариантов конкретной эколого-педагогической работы с детьми. Последовательная реализация представленной в пособиях системы работы требует от воспитателя вдумчивого и творческого отношения к предлагаемому материалу с учетом уровня развития дошкольников, а также природных особенностей местности.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Творческий воспитатель или коллектив дошкольной образовательной организации могут пойти иным путем – создать свои, оригинальные системе мероприятий, которые будут также </w:t>
      </w:r>
      <w:r w:rsidRPr="00537AE3">
        <w:rPr>
          <w:rFonts w:ascii="Times New Roman" w:hAnsi="Times New Roman" w:cs="Times New Roman"/>
          <w:color w:val="000000"/>
          <w:sz w:val="18"/>
          <w:szCs w:val="18"/>
          <w:lang w:eastAsia="ru-RU"/>
        </w:rPr>
        <w:lastRenderedPageBreak/>
        <w:t>направлены на реализацию программы «Юный эколог», на формирование у детей дошкольного возраста начал экологической культуры.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pStyle w:val="a4"/>
        <w:numPr>
          <w:ilvl w:val="0"/>
          <w:numId w:val="3"/>
        </w:numPr>
        <w:shd w:val="clear" w:color="auto" w:fill="FFFFFF"/>
        <w:spacing w:after="0" w:line="240" w:lineRule="auto"/>
        <w:ind w:left="0"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ОРГАНИЗАЦИОННЫЙ РАЗДЕЛ</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3.1.</w:t>
      </w:r>
      <w:r w:rsidRPr="00537AE3">
        <w:rPr>
          <w:rFonts w:ascii="Times New Roman" w:hAnsi="Times New Roman" w:cs="Times New Roman"/>
          <w:b/>
          <w:bCs/>
          <w:sz w:val="18"/>
          <w:szCs w:val="18"/>
          <w:lang w:eastAsia="ru-RU"/>
        </w:rPr>
        <w:t xml:space="preserve"> Особенности организации предметно-пространственной (эколого-развивающей) среды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Предполагаемая программа ориентирована на постоянное и систематическое взаимодействие детей с живой природой. В помещении и на участке дошкольники должны быть окружены растениями и животными, вокруг которых воспитатель организует различную деятельность. В этом специфика и отличие «Юного эколога» от других программ: ребенок должен почувствовать и познать природу, уникальность тех ее представителей, которые обитают в непосредственной близости от него и составляют его повседневное предметное окружение. Поэтому организация «зеленой зоны» дошкольного учреждения должна быть одной из основных задач заведующей и всего коллектива детского сада, который работает по данной программе.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Постоянно находящиеся в доступной близости растения и животные позволяют воспитателю правильно организовать два вида взаимодействия детей с ними. Во-первых, общение как специфический вид деятельности, при котором формируются чувства ребенка (сочувствие, сопереживание, любовь, восприимчивость к красоте и хрупкости жизни). Во-вторых, познание явлений и закономерностей жизни природы на конкретных примерах растений и животных детского сада.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 xml:space="preserve">«Юный эколог» - программа биоцентрического направления, ведущая идея которого состоит в том чтобы признать: человек не «царь природы», а ее часть, поэтому он должен жить в согласии с ней и по тем же законам, что и сама природа. Эти законы надо изучать, их познание можно начать с дошкольного возраста на наглядно представленном и ограниченном по объему материале «зеленой зоны» детского сада. Главный закон природы – экологический: взаимосвязь любого живого организма (бактерии, растения, животного, человека) со средой обитания и морфофункциональная приспособленность к ней. Поэтому правильная организация уголка природы предполагает понимание сотрудниками дошкольных учреждений экологического подхода к жизни растений и животных и специфики методики экологического воспитания детей.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Экология как биологическая наука рассматривает связь живых организмов со средой их обитания. При этом одно направление – аутэкология – изучает особенности жизни отдельно взятого организма (конкретного растения, животного) и зависимость его существования от среды обитания. Другое направление – синэкология – изучает сообщество живых организмов: их совместное проживание на определенной территории, взаимодействие друг с другом, иначе говоря, исследует особенности экосистемы. Оба направления дают возможность отобрать те знания, которые в адаптированном виде могут быть усвоены детьми дошкольного возраста. Эти знания составят содержательный стержень экологического воспитания в детском саду.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Говоря о специфике методики экологического воспитания дошкольников, следует отметить, что характерной чертой ее является непосредственный контакт ребенка с объектами природы, живое общение с растениями и животными, наблюдение и практическая деятельность по уходу за ними, осмысление увиденного в процессе обсуждения. Опосредованное познание природы (через книги, слайды, сказки, картины, беседы и т.д.) имеет второстепенное значение: помогает расширить и дополнить те впечатления, которые ребенок получает от непосредственного контакта с объектами природы. В связи с этим становится понятной та роль, которая в экологическом воспитании отводится созданию уголка природы, – рядом с ребенком должны быть сами объекты природы, содержащиеся в хороших (с экологической точки зрения) условиях. Эти условия находятся в полном соответствии с потребностями и эволюционно сложившейся приспособленностью живых организмов, что наглядно демонстрируется особенностями их строения и функционирования (поведения).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Экологически правильное содержание комнатных растений – это соответствующие их индивидуальным потребностям размещение в пространстве помещения с учетом степени освещенности места; полив в необходимом количестве; подбор земли нужного состава и подкормка удобрениями в определенные моменты жизни.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Четкое соблюдение экологического подхода к оборудованию уголка природы в детских садах позволит детям увидеть:</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неразрывную и самую общую связь живого организма с внешней средой;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морфофункциональную приспособленность к определенным элементам среды обитания;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появление нового организма, его рост, развитие;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специфику живого организма (растительного, животного), его отличие от предмета;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многообразие живых организмов и разные способы взаимодействия со средой.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Продуманная организация и оборудование уголка природы должны также обеспечить возможность осуществлять экологическое воспитание детей соответствующими методами: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проводить наблюдения за объектами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фиксировать наблюдаемые явления доступными для детей способами;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обсуждать увиденное;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осуществлять различные виды деятельности: уход за обитателями зоны природы, общение с ними, моделирование явлений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 отражать впечатления природы в разных формах художественной и игровой деятельности.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A37324">
      <w:pPr>
        <w:numPr>
          <w:ilvl w:val="2"/>
          <w:numId w:val="3"/>
        </w:numPr>
        <w:shd w:val="clear" w:color="auto" w:fill="FFFFFF"/>
        <w:spacing w:after="0" w:line="240" w:lineRule="auto"/>
        <w:jc w:val="center"/>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t>Современные требования к организации экологического пространства в детском саду</w:t>
      </w:r>
    </w:p>
    <w:p w:rsidR="0039775A" w:rsidRPr="00537AE3" w:rsidRDefault="0039775A" w:rsidP="00A37324">
      <w:pPr>
        <w:shd w:val="clear" w:color="auto" w:fill="FFFFFF"/>
        <w:spacing w:after="0" w:line="240" w:lineRule="auto"/>
        <w:ind w:left="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Согласно ФГОС ДО развивающая образовательная среда должна способствовать социализации и индивидуализации дошкольников. Значимым компонентом такой среды является предметно-пространственное обустройство детского сада, позволяющее реализовать цели всех образовательных областей, формировать систему отношений ребенка к окружающему миру, к другим людям, к себе самому. Такая предметная среда должна решать поставленные задачи, способствовать профессиональному развитию педагогов, обеспечивать открытость дошкольного учреждения, создавать условия для участия родителей в образовательной деятельности.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пункте 3.3. ФГОС ДО подчеркивается, что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прилегающей к детскому саду территории или находящейся на небольшом удалении от него, но приспособленной для реализации Программы. Предметно-пространственная среда должна создавать условия для общения и совместной деятельности детей и взрослых, она должна быть содержательно-насыщенной, доступной и безопасной.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Какой же должна быть эколого-развивающая среда, чтобы обеспечить решение поставленных задач?</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Прежде всего «природы» в детском саду должно быть очень много. Эколого-развивающая среда должна быть обогащенной – такой подход обусловлен объективно существующими обстоятельствами.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настоящее время наблюдается явление все усиливающейся урбанизации – интенсивного переселения людей в города, что «отрывает» их от природы, лишает возможности общения с ней. В России более 70% граждан страны живет в городах, в которых в настоящее время осуществляется интенсивная застройка любых свободных территорий, расширение транспортных магистралей, организация стоянок и парковок для машин, что в совокупности вытесняет природу из городов с большой скоростью.</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Американский журналист Ричард Лоув в книге «Последний ребенок в лесу. Как спасти наших детей от синдрома дефицита общения с природой» (М.:Добрая книга, 2007.- С. 19-20) с болью констатирует самые разные физические и психологические отклонения в здоровье и развитии детей из-за технократической урбанизированной среды: «Для нового поколения природа из реальной, превратилась в абстрактную. Она все больше становится тем, за чем мы наблюдаем, что едим и надеваем – и что мы игнорируем… Наше общество учит молодых людей избегать непосредственного контакта с природой. Этот урок преподносится и в школах, и в семьях, и даже в организациях, связанных с занятиями на открытом воздухе; он проник в законодательные и управляющие структуры… мы теперь можем со всей определенностью сказать, что контакт с природой необходим детям не меньше, чем хорошее питание и здоровый сон… от восстановления связи с природой зависит и наше интеллектуальное развитие, физическое и духовное состояние. От этого зависит здоровье всей планеты».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соответствии с СанПиН, в группах детского сада не должно быть уголков природы, запрещено содержание аквариума. А между тем наличие правильно оборудованного и закрытого сверху аквариума имеет большое значение не только для экологического воспитания, но и оздоровления детей. Большой, хорошо оформленный аквариум – это искусственно </w:t>
      </w:r>
      <w:r w:rsidRPr="00537AE3">
        <w:rPr>
          <w:rFonts w:ascii="Times New Roman" w:hAnsi="Times New Roman" w:cs="Times New Roman"/>
          <w:color w:val="000000"/>
          <w:sz w:val="18"/>
          <w:szCs w:val="18"/>
          <w:lang w:eastAsia="ru-RU"/>
        </w:rPr>
        <w:lastRenderedPageBreak/>
        <w:t xml:space="preserve">созданная экосистема, в которой все ее компоненты (вода, растения, рыбы, улитки, освещение, грунт и пр.) находятся в равновесии. Такая экосистема позволяет детям понять законы экологии, жизни природного сообщества в целом. Кроме того, аквариум – это объект эстетического наслаждения и место релаксации для уставшего педагога и гиперактивного ребенка.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СанПиН не разрешает сажать на территории дошкольного учреждения плодовые деревья, высаживать огороды. Озеленение же территории ДОО должно составлять 50% общей площади, прилегающей к зданию детского сада. В городах при плотной застройке (там, где зелень особенно нужна) его можно сократить до 20%. Групповые площадки должны быть покрыты травой, чтобы дети не дышали пылью (но допускаются и искусственные покрытия). В сухие и жаркие дни территорию следует дважды в день.</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СанПиН предусмотрена возможность иметь отдельные помещения для проведения дополнительной образовательной деятельности (музыкальной, физкультурной, логопедической и др.). А это означает, что при наличии помещения может быть создан уголок природы (кабинет природы, зимний сад, музей природы, экокванториум).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Важно, что наряду с обязательными для исполнения требованиями предусмотрены рекомендации по созданию наиболее благоприятных и оптимальных условий содержания и воспитания детей, направленных на сохранение и укрепление их здоровья. Именно поэтому озеленение внешнего и внутреннего пространства детского сада следует рассматривать как наиболее благоприятное условие для экологического воспитания и оздоровления дошкольников.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Растения могут быть везде, где есть хорошее естественное освещение (не должно быть только колючих и ядовитых растений). Растения создают особый микроклимат в помещениях и являются фактором, благотворно влияющим на физическое и психическое здоровье людей, то есть отвечают задаче, поставленной в ФГОС ДО.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Создание стационарной экологической среды в дошкольном учреждении – это непрерывный процесс, который включает не только организацию «экологического пространства», но и его совершенствование, коррекцию, ежедневное поддержание условий, необходимых для жизни всех живых существ. Совместная трудовая деятельность в зеленой зоне детского сада может принимать различные формы и проходить с разной степенью участия взрослых и детей.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Таким образом, эколого-развивающая среда – это важнейшее условие реализации системы экологического воспитания дошкольников и достижения целевых ориентиров, определяемых ФГОС ДО. Эколого-развивающая среда позволяет организовать различные виды образовательной деятельности в детском саду – познавательную (наблюдение, экспериментирование), коммуникативно-речевую (беседа), художественно-эстетическую (рисование, лепка). Только обогащенные природные условия смогут обеспечить достижение целевых ориентиров – сформировать у детей элементарные представления из области естествознания.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Кроме того, созданное в ДОО «экологическое пространство» (уголок природы, экологическая тропа, мини-ферма, площадка природы, экологический музей, экокванториум) может служить местом для проведения различных мероприятий: родительских собраний, семинаров дошкольных специалистов, праздников с участием ветеранов, практических занятий учащихся из ближайшей школы. Детский сад – это открытая социальная система, и чем больше она открыта для партнерства и внешних контактов с социумом, тем интенсивнее осуществляется ее собственное развитие.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3.1.2. «Живая природа» в помещении детского сада</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A37324">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lastRenderedPageBreak/>
        <w:t>Содержание аквариума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Самый распространенный объект в детском саду – это аквариум с рыбами. Детей любого возраста можно привлечь к наблюдению за водными обитателями, уходу за ними. Правильно подобранный, оформленный и заселенный аквариум – это модель природного водоема, мини-экосистема, в которой все компоненты (вода, освещение, растения, животные и пр.) находятся в нужном соотношении и создают экологическое равновесие.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Главное условие создания такой мини-экосистемы – большой аквариум. В уголке природы, холле, зимнем саду или в другом специально отведенном месте может быть установлен аквариум больших размеров – на 100 – 500л. Следует помнить, что чем больше аквариум, тем быстрее создается в нем экологическое равновесие, тем легче оно поддерживается. В большом объеме воды некоторые виды рыб (например, золотые) продолжают расти и достигают крупных размеров. Аквариум с водой нельзя двигать: создается перекос каркаса и стенок, образуются трещины в швах – может появиться течь. Именно поэтому сначала тщательно выбирается место, устанавливается прочная подставка, а затем на нее помещается аквариум.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Чистота воды, здоровье рыб в большой степени зависят от грунта. Аквариум – модель пресноводного водоема, поэтому и грунт должен быть соответствующим. Морские камни, ракушки для этой цели не подходят. Самый хороший грунт – речной: крупный песок или мелкая галька. Мелкий карьерный песок (который используется в песочницах) для аквариума не годится: в нем много грязи и глины. Перед использованием очень важно тщательно промыть грунт.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Сверху аквариум закрывают крышкой. В этом случае вода меньше испаряется, не пылится, не покрывается пленкой. Для рыб достаточно той прослойки воздуха, которая имеется между водой и крышкой.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Освещение – существенный компонент для налаживания равновесия в аквариуме. Его избыток ведет к бурному развитию зелени (растений, водорослей), что в итоге становится помехой для рыб. При недостатке освещения растения развиваются плохо, буреют, вытягиваются: в воде становится меньше кислорода, затрудняется дыхание рыб. И то и другое нарушает равновесие аквариумной экосистемы.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На каждом аквариуме обязательно должны быть установлены рефлекторы (один или два)– они дают возможность регулировать степень освещенности. Рефлекторы с лампами по 25Вт включают в пасмурные дни в любое время года; утром и вечером в осенне-зимний период, когда световой день становится коротким; днем во всех случаях, когда растениям не хватает света. Освещение делает аквариум красивым и создает хорошие условия для наблюдения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декоративных целях используются речные камни и коряги. Морские раковины, гроты – это искусственная бутафория, которая лишь отвлекает внимание детей. Камни и коряги должны быть чисто вымыты. Коряги, взятые из земли, следует выварить в соленой воде, чтобы удалить из них множество вредных бактерий.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Аквариум не следует перенаселять – это главное условие для нормальной жизни его обитателей. Желательно придерживаться следующей нормы: в 60-литровом аквариуме могут жить либо 1 – 2 крупные рыбы (например, золотые), либо 15 – 18 рыбок помельче, типа гуппи, меченосцев.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Правильно оборудованный и заселенный аквариум, в котором сложилось экологическое равновесие, не просто красивое зрелище, но и хороший пример гармонично развитой экосистемы, в которой хорошо себя чувствуют все живые существа. В таком аквариуме прозрачная вода, зеленые кустистые растения, слегка покрытые зеленым налетом стекла, камни и коряги, рыбы здоровы, спокойно плавают, не глотают судорожно воздух с поверхности. Такой </w:t>
      </w:r>
      <w:r w:rsidRPr="00537AE3">
        <w:rPr>
          <w:rFonts w:ascii="Times New Roman" w:hAnsi="Times New Roman" w:cs="Times New Roman"/>
          <w:color w:val="000000"/>
          <w:sz w:val="18"/>
          <w:szCs w:val="18"/>
          <w:lang w:eastAsia="ru-RU"/>
        </w:rPr>
        <w:lastRenderedPageBreak/>
        <w:t xml:space="preserve">аквариум украшает интерьер помещения, требует не много внимания. Хорошее состояние сохраняется долгое время.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декоративных целях в холлах (но не в уголках природы) наряду с прямоугольными могут быть использованы и круглые аквариумы. Их красиво оформляют, заселяют небольшим количеством ярких рыб. Такие аквариумы украсят любое помещение, и будут радовать детей и взрослых.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Кроме самых общих требований к оформлению, которые обеспечивают равновесие в аквариуме, необходимо еще учесть видовой состав его обитателей. Важно при оформлении аквариума учитывать разный образ жизни различных рыб. Это очень важный момент для экологического воспитания дошкольников, так как помогает показать детям своеобразие строения и поведения водных обитателей, их приспособленность к разным условиям водной среды.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Рассмотрим особенности наиболее часто встречающихся обитателей аквариумов дошкольных учреждений.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Золотая рыбка</w:t>
      </w:r>
      <w:r w:rsidRPr="00537AE3">
        <w:rPr>
          <w:rFonts w:ascii="Times New Roman" w:hAnsi="Times New Roman" w:cs="Times New Roman"/>
          <w:color w:val="000000"/>
          <w:sz w:val="18"/>
          <w:szCs w:val="18"/>
          <w:lang w:eastAsia="ru-RU"/>
        </w:rPr>
        <w:t xml:space="preserve"> и ее разновидности (телескоп, вуалехвост, львиноголовка и др.) –прекрасный объект для детского сада: крупная, яркая, медленно плавает, не боится человека. На ней можно показать общую приспособленность рыб к жизни в воде, ярко выраженные декоративные качества (свисающие, очень большие плавники, яркая окраска, выпуклые глаза, наросты на голове). Знакомясь с ней, дети узнают, что ее красота достигается утратой целого ряда приспособительных качеств: она не может быстро плавать, неповоротлива, плохо видит, слишком заметна, не пуглива. Все это делает невозможной ее жизнь в естественных природных условиях. Золотая рыбка – это хороший пример одомашнивания дикого животного с эстетической целью.</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детском саду целесообразно иметь несколько разновидностей золотых рыбок. Для их содержания нужен очень большой аквариум (не менее 100л) с температурой воды 20°С, чтобы не было недостатка кислорода и рыбки могли хорошо расти.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Гуппи и меченосцы</w:t>
      </w:r>
      <w:r w:rsidRPr="00537AE3">
        <w:rPr>
          <w:rFonts w:ascii="Times New Roman" w:hAnsi="Times New Roman" w:cs="Times New Roman"/>
          <w:color w:val="000000"/>
          <w:sz w:val="18"/>
          <w:szCs w:val="18"/>
          <w:lang w:eastAsia="ru-RU"/>
        </w:rPr>
        <w:t xml:space="preserve"> – самые распространенные рыбки. Их ниша в аквариуме – верхние слои воды. К этому они хорошо приспособлены: рот и глаза направлены кверху, спина прямая, брюшко выпуклое. На них можно показать живорождение, рост и развитие мальков, маскировочную (серенькую) окраску самочки гуппи и ее мальков. Яркая окраска меченосцев и красота самцов гуппи – это декоративные качества, созданные человеком. При содержании таких рыбок поверхность воды должна быть относительно свободна от растений.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Линеатус</w:t>
      </w:r>
      <w:r w:rsidRPr="00537AE3">
        <w:rPr>
          <w:rFonts w:ascii="Times New Roman" w:hAnsi="Times New Roman" w:cs="Times New Roman"/>
          <w:color w:val="000000"/>
          <w:sz w:val="18"/>
          <w:szCs w:val="18"/>
          <w:lang w:eastAsia="ru-RU"/>
        </w:rPr>
        <w:t xml:space="preserve"> (щучка) – небольшая хищная рыбка верхних слоев воды, имеет маскировочную (зеленоватую) окраску тела, ярко выраженный способ охоты (затаивание и бросок) за мелкой живностью и надводными насекомыми. Необходимо, чтобы в аквариуме в некоторых местах у поверхности воды были заросли растений, среди которых рыбка могла бы затаиваться. Аквариум должен быть прикрыт стеклом: охотясь за насекомыми, щучка может выпрыгнуть изводы.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Крапчатый сомик</w:t>
      </w:r>
      <w:r w:rsidRPr="00537AE3">
        <w:rPr>
          <w:rFonts w:ascii="Times New Roman" w:hAnsi="Times New Roman" w:cs="Times New Roman"/>
          <w:color w:val="000000"/>
          <w:sz w:val="18"/>
          <w:szCs w:val="18"/>
          <w:lang w:eastAsia="ru-RU"/>
        </w:rPr>
        <w:t>. Его ниша в аквариуме – нижние слои воды, он имеет ярко выраженные приспособительные особенности донной рыбки: маскировочную (под цвет дна) окраску тела, маленькие глаза и выросты вокруг рта, выпуклую спинку и плоское брюшко, ведет одиночный образ жизни. В аквариуме не должно быть более 2 – 3 рыбок этого вида. На песчаном дне местами могут лежать речные камни небольшого размера – среди них сомик совсем теряется из виду.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Огненные барбусы, тетрагоноптерусы, неоны, даниорерио</w:t>
      </w:r>
      <w:r w:rsidRPr="00537AE3">
        <w:rPr>
          <w:rFonts w:ascii="Times New Roman" w:hAnsi="Times New Roman" w:cs="Times New Roman"/>
          <w:color w:val="000000"/>
          <w:sz w:val="18"/>
          <w:szCs w:val="18"/>
          <w:lang w:eastAsia="ru-RU"/>
        </w:rPr>
        <w:t xml:space="preserve"> – красивые аквариумные рыбы: неоны выделяются очень яркой светящейся синей и красной окраской; данио привлекают сочетанием сине-желтых полос; барбусы и тетры достаточно крупные, с бронзовым отливом. Все эти рыбы обитают в средних слоях воды. Все они являются стайными рыбами, поэтому их надо </w:t>
      </w:r>
      <w:r w:rsidRPr="00537AE3">
        <w:rPr>
          <w:rFonts w:ascii="Times New Roman" w:hAnsi="Times New Roman" w:cs="Times New Roman"/>
          <w:color w:val="000000"/>
          <w:sz w:val="18"/>
          <w:szCs w:val="18"/>
          <w:lang w:eastAsia="ru-RU"/>
        </w:rPr>
        <w:lastRenderedPageBreak/>
        <w:t>содержать по 6 – 10 штук, в аквариуме должно быть много свободного от растений водного пространства. Тетры и барбусы имеют строение тела рыб, живущих в толще воды: равномерно выпуклые спинка и брюшко, рот посередине, их интересно сравнить с донными и верхоплавающими рыбками.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Холодноводные рыбы местных водоемов</w:t>
      </w:r>
      <w:r w:rsidRPr="00537AE3">
        <w:rPr>
          <w:rFonts w:ascii="Times New Roman" w:hAnsi="Times New Roman" w:cs="Times New Roman"/>
          <w:color w:val="000000"/>
          <w:sz w:val="18"/>
          <w:szCs w:val="18"/>
          <w:lang w:eastAsia="ru-RU"/>
        </w:rPr>
        <w:t>. Как правило, это мелкие виды рыб, не имеющие промыслового значения и относимые к группе сорных. С точки зрения экологического воспитания они являются еще более интересным объектом, чем декоративные тепловодные рыбы: на них можно показать разнообразие маскировочной окраски, умение рыб затаиваться, защитное поведение, пугливость и другие приспособительные особенности. Однако их содержание именно с позиций экологического подхода, когда требуется воспроизвести условия в соответствии с потребностями животного, является более трудоемким по сравнению с тепловодными рыбами. Им необходима прохладная чистая вода, обогащенная кислородом, низкая температура в зимний период и другое. В тех случаях когда имеется возможность создать для них такие условия, старшим дошкольникам интересны наблюдения за карасем, колюшкой, ротаном.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Карась</w:t>
      </w:r>
      <w:r w:rsidRPr="00537AE3">
        <w:rPr>
          <w:rFonts w:ascii="Times New Roman" w:hAnsi="Times New Roman" w:cs="Times New Roman"/>
          <w:color w:val="000000"/>
          <w:sz w:val="18"/>
          <w:szCs w:val="18"/>
          <w:lang w:eastAsia="ru-RU"/>
        </w:rPr>
        <w:t xml:space="preserve"> – прототип золотой рыбки, но в отличие от нее не имеет яркой окраски, пуглив, быстро плавает, темная спина и светлое брюшко делают его незаметным при затаивании. Ценным является сравнение карася с золотыми рыбками.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Ротан (бычок</w:t>
      </w:r>
      <w:r w:rsidRPr="00537AE3">
        <w:rPr>
          <w:rFonts w:ascii="Times New Roman" w:hAnsi="Times New Roman" w:cs="Times New Roman"/>
          <w:color w:val="000000"/>
          <w:sz w:val="18"/>
          <w:szCs w:val="18"/>
          <w:lang w:eastAsia="ru-RU"/>
        </w:rPr>
        <w:t>) – повсеместно распространенная рыбка, ведет хищный образ жизни, меняет окраску тела под цвет грунта. Для его содержания в аквариуме должны быть большие камни, коряги, которые служат укрытием: за ними ротан затаивается, из-за них молниеносно нападает на добычу. Большие голова, рот, маскировка, затаивание, быстрое нападение – это типичные признаки хищника, с которыми дети могут познакомиться в процессе наблюдений.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Трехиглая колюшка</w:t>
      </w:r>
      <w:r w:rsidRPr="00537AE3">
        <w:rPr>
          <w:rFonts w:ascii="Times New Roman" w:hAnsi="Times New Roman" w:cs="Times New Roman"/>
          <w:color w:val="000000"/>
          <w:sz w:val="18"/>
          <w:szCs w:val="18"/>
          <w:lang w:eastAsia="ru-RU"/>
        </w:rPr>
        <w:t xml:space="preserve"> интересна не только способом защиты от врагов с помощью игл плавников, но и особенностями выращивания потомства, где главную роль играет самец. Он ярко окрашивается в брачный период, строит гнездо из разного материала, заставляет самок отложить в него икру, охраняет гнездо, свою территорию, а затем растит мальков, пряча их во рту в момент опасности.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Интересными для наблюдения являются и другие мелкие рыбы водоемов (пескарь, вьюн, верхоплавки), их содержание в специальных аквариумах можно ненадолго организовать в летний период, выпустив их затем в места постоянного обитания.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Итак, с помощью правильно оформленных аквариумов детям можно дать разнообразные знания экологического характера, познакомив их с:</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1) водной экосистемой: ее компонентами, их взаимосвязью и взаимозависимостью, роль труда человека в поддержании равновесия в ней;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2) приспособленность строения и поведения рыб к водной среде обитания;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3) разнообразие образа жизни и поведения рыб (хищные, мирные, стайные, одиночные);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4) разными экологическими нишами одной экосистемы (рыбы разных слоев воды: донные, средних и верхних слоев воды);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5) отличием домашних декоративных рыб от диких рыб местных водоемов;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6) многообразием водных обитателей (на примере рыб, лягушек, креветок, улиток), их приспособленность к водной среде обитания;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7) размножением икрой (живорождение), ростом и развитием мальков;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8) сходством рыб между собой.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Содержание пернатых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Птиц следует содержать в больших клетках (или вольерах) с несколькими удобными жердочками – им нужно воздушное пространство для полета или порхания. На дне клетки должен быть чистый сухой песок: птица не имеет зубов, пища перетирается в желудке при помощи песчинок и мелких камушков, которые она глотает. Песок удобен в уходе за птицами – можно просеивать и многократно использовать одну и ту же порцию песка. Дети, наученные этой трудовой операции, с удовольствием ее выполняют.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Большое значение в содержании птиц имеет разнообразие кормов: помимо зерносмеси им следует давать мягкие корма (творог, крошки яйца, булки), овощи, фрукты (тертая морковь, кусочки яблока, ягоды), зелень (пророщенные овес, семена дикорастущих трав), минеральные корма (древесный уголь, мел, измельченная скорлупа яиц). Постоянно необходима чистая вода.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Если в содержании рыб главное – это наладить и поддерживать экологическое равновесие в аквариуме, то для выживания птиц чрезвычайно важно бережное отношение к ним, основанное на знании биологии. Рыб можно несколько дней не кормить, птицы же едят часто и понемногу в течение всего светового дня, поэтому еду им следует давать с запасом. Излишки корма в аквариуме могут нарушить его экосистему – причиной гибели птиц может быть недостаток корма.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Видовой состав пернатых обитателей детского сада целесообразно ограничить декоративными птицами, которые хорошо себя чувствуют в домашних условиях (волнистые попугайчики, канарейки, амадины). Не следует стремиться заводить лесных птиц, для которых искусственно воссоздать среду обитания со всеми значимыми ее компонентами практически невозможно. Хорошая организация зимней подкормки птиц на участке позволит детям многое узнать о зимующих видах. Этого достаточно, чтобы у них сложились разнообразные и отчетливые представления экологического характера: своеобразие среды обитания птиц, приспособленность их строения к передвижению в двух средах (в воздухе и на земле), к сезонным изменениям, природо-охранная роль зимней подкормки, которую дети вместе с воспитателем осуществляют систематически в трудное для птиц время.</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Содержание млекопитающих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Для содержания в уголке природы подходят морские свинки, кролики, хомяки и белые крысы. Дети любят все пушистое, поэтому между ними и зверьками может сложиться хорошее общение. Этому способствует и высокий уровень развития млекопитающих – они легко привыкают к людям, откликаются на кличку, быстро начинают брать корм с руки, поддаются несложной дрессировке. Молодые особи при свободном содержании и частом общении могут вступать в игру, что особенно ценно, учитывая постоянное стремление детей к игре.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Хомяки.</w:t>
      </w:r>
      <w:r w:rsidRPr="00537AE3">
        <w:rPr>
          <w:rFonts w:ascii="Times New Roman" w:hAnsi="Times New Roman" w:cs="Times New Roman"/>
          <w:color w:val="000000"/>
          <w:sz w:val="18"/>
          <w:szCs w:val="18"/>
          <w:lang w:eastAsia="ru-RU"/>
        </w:rPr>
        <w:t xml:space="preserve"> Хомякам можно устроить жилье в большом старом аквариуме, оформление которого будет напоминать степь или пустыню: песчаный грунт, домик-укрытие. Хомяки – норные животные, поэтому домик для них обязательна, они там устраивают гнездо, делают запасы корма, самка растит потомство. В террариум можно поставить миску для корма, поилку, туалет (специальная коробочка), беговое колесо, можно разместить разнообразные лесенки.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Белая крыса</w:t>
      </w:r>
      <w:r w:rsidRPr="00537AE3">
        <w:rPr>
          <w:rFonts w:ascii="Times New Roman" w:hAnsi="Times New Roman" w:cs="Times New Roman"/>
          <w:color w:val="000000"/>
          <w:sz w:val="18"/>
          <w:szCs w:val="18"/>
          <w:lang w:eastAsia="ru-RU"/>
        </w:rPr>
        <w:t>. Такую же игровую обстановку (как для хомяка) целесообразно создать в помещении, где живет белая крыса. Это умное животное хорошо лазает, в обогащенной обстановке интересно себя проявляет. Наблюдение за ее поведением, общение с ней будет познавательно для детей и доставит им много радости.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Кролики, морские свинки</w:t>
      </w:r>
      <w:r w:rsidRPr="00537AE3">
        <w:rPr>
          <w:rFonts w:ascii="Times New Roman" w:hAnsi="Times New Roman" w:cs="Times New Roman"/>
          <w:color w:val="000000"/>
          <w:sz w:val="18"/>
          <w:szCs w:val="18"/>
          <w:lang w:eastAsia="ru-RU"/>
        </w:rPr>
        <w:t>. Кроликов, морских свинок обычно содержат в клетках. Это тихие, смирные животные. Если их регулярно выпускать в помещение, где играют дети, и бережно с ними обращаться, то они проявят свой интеллект, будут обследовать новые предметы, реагировать на кличку, выпрашивать разными способами корм и многое другое. Молодые животные могут начать играть (бегать, делать боковые прыжки, затаиваться).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Для всех животных необходимо разнообразие кормов, сырые и вареные овощи, черный хлеб, геркулес, сено, пророщенный овес, кусочки фруктов, трава в теплое время, сухари, ветки для стачивания зубов.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Следует также остановить внимание на обитателях леса – белке и еже, которые хотя и не часто, но содержатся в дошкольных учреждениях. Экологический подход в создании условий для этих животных требует понимания того, что они приспособлены к жизни в лесу – среде их постоянного обитания.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 xml:space="preserve">Белка </w:t>
      </w:r>
      <w:r w:rsidRPr="00537AE3">
        <w:rPr>
          <w:rFonts w:ascii="Times New Roman" w:hAnsi="Times New Roman" w:cs="Times New Roman"/>
          <w:color w:val="000000"/>
          <w:sz w:val="18"/>
          <w:szCs w:val="18"/>
          <w:lang w:eastAsia="ru-RU"/>
        </w:rPr>
        <w:t>– древесное, очень подвижное, в основном растительноядное животное. Легко (благодаря строению ног, хвоста и когтей) лазает и бегает по деревьям, перепрыгивает с ветки на ветку и с дерева на дерево, там же находит себе корм, в дупле или среди ветвей устраивает гнездо, в котором выводит бельчат. Известны интересные особенности белки, помогающие ей выжить в холодное зимнее время: она линяет, обретая густую теплую шерсть серого окраса, и запасает с осени различные растительные корма (главным образом плоды). Все эти приспособительные особенности зверька сохраняются и в неволе.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Белку лучше всего содержать в просторной вольере, в которой на разной высоте устроены толстые ветви деревьев и 2 – 3 дуплянки. В одном домике зверек устроит гнездо, другие нужны ему для запасания корма.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 xml:space="preserve">Еж </w:t>
      </w:r>
      <w:r w:rsidRPr="00537AE3">
        <w:rPr>
          <w:rFonts w:ascii="Times New Roman" w:hAnsi="Times New Roman" w:cs="Times New Roman"/>
          <w:color w:val="000000"/>
          <w:sz w:val="18"/>
          <w:szCs w:val="18"/>
          <w:lang w:eastAsia="ru-RU"/>
        </w:rPr>
        <w:t>– насекомоядное животное, зимой из-за отсутствия корма впадает в спячку. Живет, на земле, норы не строит, но имеет маскировочную окраску и острые иглы на теле, хорошо защищающие его от хищников. В неволе еж прекрасно сосуществует в одной вольере с белкой, где каждый из них занимает свою нишу: белка – верхнее пространство, а еж живет внизу. Белка – дневной зверек, а еж активен ночью. Для оборудования вольеры можно использовать лесные материалы – мох, листья, коряги, небольшой пень. Мох и листья они используют для подстилки. Таким образом, обустроенная вольера максимально имитирует естественную среду обитания лесных жителей и дает им возможность хорошо себя чувствовать в неволе. Дошкольники же могут наблюдать разные интересные особенности их поведения и образа жизни. Детей в этом случае можно приучить к экологически правильному уходу за животными, своевременно замечать, что надо заменить вольере, что добавить. В разное время года воспитатель напоминает ребятам, что с прогулок из леса следует принести свежий мох, шишки с семенами, желуди, грибы, насекомых, червей, слизней для ежа.</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Содержание черепах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Сухопутные и водные черепахи - это интересные объекты уголка природы. Их присутствие в дошкольном учреждении очень помогает в экологическом воспитании детей.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Сухопутная черепаха</w:t>
      </w:r>
      <w:r w:rsidRPr="00537AE3">
        <w:rPr>
          <w:rFonts w:ascii="Times New Roman" w:hAnsi="Times New Roman" w:cs="Times New Roman"/>
          <w:color w:val="000000"/>
          <w:sz w:val="18"/>
          <w:szCs w:val="18"/>
          <w:lang w:eastAsia="ru-RU"/>
        </w:rPr>
        <w:t xml:space="preserve"> – обитатель степей и пустынь – в природе большую часть года (холодную и жаркую пору) проводит в спячке, зарывшись в почву. Активна она весной и в начале лета, когда при благоприятных погодных условиях в этих местах много зелени, что позволяет ей, растительноядному животному, прокормиться и отложить яйца.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Болотная черепаха</w:t>
      </w:r>
      <w:r w:rsidRPr="00537AE3">
        <w:rPr>
          <w:rFonts w:ascii="Times New Roman" w:hAnsi="Times New Roman" w:cs="Times New Roman"/>
          <w:color w:val="000000"/>
          <w:sz w:val="18"/>
          <w:szCs w:val="18"/>
          <w:lang w:eastAsia="ru-RU"/>
        </w:rPr>
        <w:t xml:space="preserve"> – водно-наземное животное, обитает в пресных водоемах южной России, является хищницей: питается мальками рыб и другой водной живностью небольшого размера. Время от времени она выходит на сушу, где и откладывает яйца.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Обе черепахи имеют маскировочную форму и окраску тела, твердый панцирь, как средство защиты от врагов. Болотная отличается от сухопутной более плоским телом, более темной окраской панциря, перепонками на лапах. Обе черепахи – и это очень важно – не имеют постоянной температуры тела и зависят от температуры окружающей среды. Активными же они бывают при температуре 25 – 26°С. Все это определяет особенности обустройства жилища черепах в детском саду.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Террариумами для обеих черепах могут служить большие старые аквариумы. В одном из них устраивается «уголок пустыни» или «степи», в другом – «уголок болота»: водоем глубиной 20 – 25см с пологим выходом на берег. В водоеме может расти циперус, другие подходящие растения, которые хорошо украсят террариум. «Пустыню» или «степь» устраивают таким образом: дно аквариума покрывается толстым слоем песка (глубиною около 5–7см), смешанного с небольшим количеством почвы. В этот грунт можно посеять овес или другой злак, прорастить его до высоты зелени в 5 – 6см и перестать поливать. На первых порах зелень – это хороший корм для черепахи, затем зелень засыхает и создает облик степи.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Важнейшим условием для обеих черепах является обогрев террариума – это экологически значимое обустройство их помещения. Только при длительно включенном рефлекторе создается оптимальная температура для этих животных. Черепахи подолгу лежат под лампой и, лишь разогревшись, начинают есть корм. Особенно это условие важно для зимнего периода, когда биологически их «тянет» в спячку. Без подогрева в этот период черепахи медленно умирают: не едят положенный им корм (температура для этого недостаточна) и не находятся в состоянии полного покоя (спячка бывает при температуре от +4° до – 6°С).</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Обогрев для черепах можно сделать красивым – в виде грота. Для этого в старый большой цветочный горшок через дырочку в дне монтируют патрон с лампой. В горшке делают вход, ставят его кверху дном, а снаружи обмазывают цементом и камнями. Такой грот с зажженной лампой, под которой греются черепахи, выглядит очень красиво. Для болотной черепахи грот устанавливается на берегу – она выходит из воды, чтобы погреться под лампой.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террариум сухопутной черепахи можно поместить суккулентные растения, которые естественно дополнят среду ее обитания и создадут особую привлекательность. Растения надо поместить на возвышении, чтобы черепаха не уронила их. Декоративность обоим террариумам придадут 2 – 3 крупных камня, расположенных по отдельности или в композиции.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Предложенное обустройство террариумов для черепах – это вовсе не роскошь, а экологически правильный подход к содержанию животных в искусственных условиях, который позволяет: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продемонстрировать детям гуманное отношение к животному, основанное на знании и понимании его биологических потребностей;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организовать с детьми интересную познавательную деятельность.</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Именно в таких условиях дошкольники смогут понаблюдать за черепахой, заметить ее различные приспособительные особенности, увидеть, как она передвигается, как копает грунт, греется, маскируется, плавает.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3.1.3. «Экологические пространства» в помещении детского сада</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«Экологические пространства» – это условное понятие, которым мы обозначаем специальные места в детском саду, где природные объекты сгруппированы определенным образом, и которые можно использовать в педагогическом процессе экологического воспитания детей.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Благодаря творческому поиску практиков дошкольного воспитания, углубленно занимающихся данным вопросом, в последнее время появилось большое разнообразие форм организации зеленой зоны в ДОО. Важное значение имеет также серьезное внимание ученых и практиков к проблеме создания в образовательных учреждениях развивающей среды, определение ее влияния на формирование личности ребенка.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«Экологические пространства» – это развивающая предметная среда, которая может быть использована в познавательных и оздоровительных целях, для развития у детей навыков труда и </w:t>
      </w:r>
      <w:r w:rsidRPr="00537AE3">
        <w:rPr>
          <w:rFonts w:ascii="Times New Roman" w:hAnsi="Times New Roman" w:cs="Times New Roman"/>
          <w:color w:val="000000"/>
          <w:sz w:val="18"/>
          <w:szCs w:val="18"/>
          <w:lang w:eastAsia="ru-RU"/>
        </w:rPr>
        <w:lastRenderedPageBreak/>
        <w:t>общения с природой, для экологического воспитания дошкольников и пропаганды экологических знаний среди взрослых. Кроме традиционных видов «экологических пространств» – групповых уголков природы, комнат природы,– появились новые: зимний сад (салон), кабинет природы, экологическая тропа, площадка природы, мини-ферма, фитобар, фитоогород, музей природы. Рассмотрим экологический смысл и значение в педагогическом процессе каждого из них.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Уголки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Главная особенность уголка природы – его непосредственная близость к детям, что позволяет воспитателю организовать их деятельность на протяжении всего учебного года. Это прежде всего длительные наблюдения за растениями, уход и выращивание. С точки зрения экологического воспитания не имеет значения, какие растения и в каком количестве будут в группе. Важно другое: растения, размещенные в данном помещении, должны хорошо себя чувствовать (хорошо расти, хорошо выглядеть, цвести и т.д.). В этом случае дети будут видеть здоровые, ухоженные живые растения, что является результатом полного соответствия их потребностей и условий обитания. Все или большая часть растений (примерно 80%) должны быть задействованы в педагогическом процессе, все цветы должны быть хорошо оформлены (в кашпо, композициях). При переезде детей в новые помещения растения следует оставлять на своих местах, так как многие из них плохо реагируют на перемещение, изменение пространственной ориентации.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уголках природы должно быть место для календаря наблюдений, для размещения ящиков с посадками (лука, овса, рассады), так как работа с календарем, наблюдения за посадками – это все компоненты методики экологического воспитания.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Деятельность по созданию и поддержанию необходимых условий – то, что традиционно называется трудом в природе, чрезвычайно важна как для самих обитателей уголка природы, так и для детей. Эту деятельность надо рассматривать как совместные трудовые операции взрослого и детей любой возрастной группы. При этом в зависимости от возраста детей изменяются функция воспитателя и степень самостоятельности дошкольников, но деятельность остается совместной.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младшем дошкольном возрасте воспитатель всем своим поведением (действиями, словами, интонацией) создает образец правильного и гуманного отношения к природе через взаимодействие с растениями уголка природы. Он показывает, что и как надо делать с ними, чтобы те хорошо себя чувствовали и оставались живыми и здоровыми. При этом ребята минимально участвуют в самих трудовых операциях, их самостоятельность отсутствует, хотя они по просьбе воспитателя и выполняют отдельные действия.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средней группе воспитатель и дети выступают в паре, но приоритет остается за воспитателем, что выражается в формуле: «Я делаю – вы мне помогаете, вы – мои помощники». В этот период зарождается осмысленная самостоятельность дошкольников. Важно, чтобы воспитатель не пропустил и поддержал в каждом ребенке желание что-то сделать самому.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старшем дошкольном возрасте самостоятельность ребят интенсивно нарастает, особенно если воспитатель доверяет им и опирается на их достижения. Формула этого возраста в самостоятельной деятельности другая: «Вы делаете, а я вам помогаю. Я ваш помощник, помогу сделать все, что вам еще пока трудно». Дежурства детей в уголке природы – это и есть форма проявления их самостоятельности. Воспитатель при этом выступает прежде всего в роли помощника, а не контролера и учителя – эти функции он выполняет незаметно, как помощник. Важно, чтобы воспитатель каждый раз хвалил ребенка за самостоятельность, отмечал его успехи и продвижение.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 xml:space="preserve">Очень важна познавательно-ознакомительная деятельность: дети должны много знать о тех, кто живет рядом с ними.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Комната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Комната природы – это специально выделенное помещение для объектов живой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комнате природы должен быть большой аквариум. Если комната просторная, то может быть размещено несколько аквариумов на специальных подставках. Их можно установить вдоль стенки, перпендикулярно к ней или в центре комнаты в виде буквы «П».  Во всех случаях к аквариумам должен быть свободный доступ, что необходимо для ухода за ними и наблюдения за его обитателями. Красиво смотрится сочетание аквариумов, разных по высоте и форме, но выполненных в едином стиле. При наличии нескольких аквариумов должно быть продумано их заселение, в них могут жить рыбы, ведущие разный образ жизни. В отдельных аквариумах могут жить водные лягушки, рак, креветки, рыбы местных водоемов.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комнате природы хорошо иметь черепах: водную и сухопутную. Наблюдение за ними, анализ сходства и различия их облика и поведения, обусловленных жизнью в разной среде, дают детям пищу для размышления, формирования у них экологически правильных представлений. Террариум для черепах следует оформить так, чтобы он имел сходство с естественной природной средой. Террариумами могут служить два больших аквариума. Верхний устанавливается на подставке, нижний – на платформе с колесиками: его можно выдвигать для уборки и для наблюдения.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Разнообразно в комнате природы может быть представлен мир птиц. Для птиц должны быть сделаны просторные вольеры. Сухие деревца, песок на полу имитируют естественное природное окружение.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Особенно интересны детям волнистые попугайчики (4–6 попугайчиков разной окраски). С детьми можно наблюдать за птицами, отмечать особенности их поведения (семейные отношения, воспитание молодняка); обсуждать их приспособленность к среде обитания – зеленую маскировочную (под цвет листвы) окраску, способность к лазанию; любоваться разнообразием и красочностью их оперения.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Для лесных обитателей – белки и ежа, если они ненароком оказались в детском саду, целесообразно оформить в вольере уголок леса.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Чрезвычайно симпатичны детям такие животные, как кролик, морская свинка. Они достаточно крупные, пушистые, с ними можно общаться – кормить с руки, гладить, брать в руки. Эти животные могут жить в специальной вольере, боковые и верхняя стенки которой открываются (что удобно для уборки), а передняя стенка – стеклянная – позволяет вести наблюдения.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комнату природы дети приходят с разными целями: наблюдать, трудиться, общаться с животными. Она может служить местом для нервно-психической разгрузки. Оснащение комнаты природы должно отвечать разнообразным потребностям детей.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Прежде всего, здесь должно быть рабочее место для труда, шкафы и полки для хранения оборудования и кормов, вешалки для фартуков и полотенец.</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Особо следует отметить значение зоны труда. Как правило, она отсутствует, и дети выполняют трудовые операции, где придется. Между тем воспитатель должен предусмотреть этот момент и организовать специальное место – это может быть небольшой стационарный, откидной или выдвижной столик, на котором всегда можно расположить баночки с кормами, разделочную доску, поилки и пр. Такое место приучает детей к аккуратности, порядку, выполнению правил.</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В комнате должны быть невысокие табуреты, или переносные скамеечки, сидя на которых дети смогут наблюдать за животными, общаться с ними.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Растительный мир комнаты природы может быть разнообразным и хорошо дополнять живой уголок. Неплохо иметь крупные напольные растения (монстера, панданус, фикус). Влаголюбивые (например, циперус) и суккуленты помогут детям заметить, что различные растения нуждаются в разных условиях. В оформлении комнаты природы также используются ампельные растения (плющ, хойя, сциндаптус, традесканция). Из 1 – 2 аквариумов можно сделать теплицу для выращивания новых растений.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комнате природы можно с успехом организовать выращивание овса, зелени и овощей в зимний и весенний период (лук, чеснок, укроп, петрушка, огурцы, помидоры, горошек). С этой целью необходимо иметь специальную металлическую установку для ящиков с землей.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Установка имеет верхний металлический каркас и лампу дневного света над ящиками. Каркас может быть использован для подвешивания вьющихся стеблей огурца, горошка, для покрытия растений пленкой, если это необходимо. Подсветка позволяет увеличить световой день в зимнее время, что важно для нормального роста растений. В нижней части установки хранится оборудование для посадки семян, выращивания растений. Подвижность установки обеспечивается колесиками. Высота ящиков такова, что дети старшего дошкольного возраста могут легко с ними работать и наблюдать за ростом растений.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Комната природы должна быть красивой, удобной, но без яркого оформления: не следует расписывать стены, развешивать картины, ставить безделушки. Все внимание находящихся в комнате должно быть сосредоточено на животных и растениях.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При наличии комнаты природы в детском саду должна быть продумана организация ухода за ее обитателями. Опыт дошкольных учреждений показывает, что могут быть различные варианты в организации этого процесса. Хорошо иметь ставку эколога, который отвечает за содержание животных и растений и осуществляет педагогическую (экологическую) работу с детьми и коллективом взрослых.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 всех случаях в уходе за растениями и животными комнаты природы должны принимать участие дети детского сада, главным образом старших и подготовительных групп. Степень участия дошкольников в трудовом процессе может быть различной. В детском саду может быть организовано ежедневное дежурство детей из подготовительных групп (2-3 дня по 3 человека). В мае вместе с детьми из подготовительных групп дежурят дети старших групп. Таким образом, происходит обучение правилам ухода за растениями и животными комнаты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За кормление и содержание всех обитателей комнаты природы может отвечать воспитатель, к которому ежедневно по утрам приходят дети (3–4 человека) из соответствующей расписанию группы и помогают ему по уходу за животными и растениями. Завершив уборку, кормление животных, полив растений, дети имеют возможность побыть в комнате природы ради удовольствия – с кем-нибудь пообщаться или за кем-нибудь понаблюдать. Это также входит в методику пребывания детей в комнате природы. Возвратившись в группу, они рассказывают воспитателю, за кем наблюдали, кого брали на руки, что нового и интересного они обнаружили, наблюдая за растениями. Методист Учреждения составляет расписание посещения комнаты природы разными возрастными группами в течение учебного года.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Кабинет природы</w:t>
      </w:r>
    </w:p>
    <w:p w:rsidR="0039775A" w:rsidRPr="00537AE3" w:rsidRDefault="0039775A" w:rsidP="00714D39">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Кабинет природы – это разновидность комнаты природы с тем лишь отличием, что кабинет оборудован еще и столами для занятий с детьми. Такой кабинет можно использовать как для плановой образовательной деятельности, так и для кружковой работы со старшими дошкольниками. Важно при этом иметь в виду, что животные, находящиеся в помещении, – это </w:t>
      </w:r>
      <w:r w:rsidRPr="00537AE3">
        <w:rPr>
          <w:rFonts w:ascii="Times New Roman" w:hAnsi="Times New Roman" w:cs="Times New Roman"/>
          <w:color w:val="000000"/>
          <w:sz w:val="18"/>
          <w:szCs w:val="18"/>
          <w:lang w:eastAsia="ru-RU"/>
        </w:rPr>
        <w:lastRenderedPageBreak/>
        <w:t>сильный раздражитель для дошкольников, поэтому не все плановые занятия по природе могут проходить в таком кабинете, а только те, которые по содержанию связаны с его обитателями.</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Зимний сад</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Зимний сад (салон природы) может быть устроен при наличии большого и хорошо освещенного помещения. Высокий потолок, обилие дневного света, повышенная влажность создают хорошие условия для выращивания экзотических (тропических) растений. Различные пальмы, кофейное дерево, лавр – хорошо дополнят местную флору. Большого внимания заслуживают сорта цитрусовых, выращиваемые в помещении (лимон, мандарин и др.). В зимнем саду в полусвободном режиме могут жить птицы.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При наличии бассейна в нем хорошо содержать золотых рыбок – они постоянно растут и достигают больших размеров. Бассейн может быть устроен с фонтаном или водопадом, что хорошо увлажняет воздух и обеспечивает условия для тропических растений. Для зимнего сада хорошо подходит каменное или деревянное оформление (скульптуры, скамеечки, дорожки и пр.). Педагогическое назначение зимнего сада такое же, как и комнаты природы: общение детей с обитателями, наблюдение за ними, посильное участие в создании и поддержании необходимых условий.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97D1D">
      <w:pPr>
        <w:shd w:val="clear" w:color="auto" w:fill="FFFFFF"/>
        <w:spacing w:after="0" w:line="240" w:lineRule="auto"/>
        <w:ind w:firstLine="360"/>
        <w:jc w:val="center"/>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t>Экокванториум</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xml:space="preserve">Для решения опытнических, естественно-научных и инженерно-технических задач с дошкольниками в ДОО предлагается создать новый тип «экологического пространства» - экокванториум, который одновременно будет включать: </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зону живой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зону лабораторного экспериментирования;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зону технического творчества (конструирования).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b/>
          <w:bCs/>
          <w:sz w:val="18"/>
          <w:szCs w:val="18"/>
          <w:lang w:eastAsia="ru-RU"/>
        </w:rPr>
        <w:t xml:space="preserve">Зона живой природы </w:t>
      </w:r>
      <w:r w:rsidRPr="00537AE3">
        <w:rPr>
          <w:rFonts w:ascii="Times New Roman" w:hAnsi="Times New Roman" w:cs="Times New Roman"/>
          <w:sz w:val="18"/>
          <w:szCs w:val="18"/>
          <w:lang w:eastAsia="ru-RU"/>
        </w:rPr>
        <w:t>включает живые объекты – растения и животных, которые содержатся в обогащенных условиях, напоминающих естественную среду (так как это представлено в комнате природы). Только в таких условиях можно хорошо наблюдать морфофункциональную приспособленность живого организма к свойствам водной, воздушной среды, понять «механические параметры» их взаимосвязи.</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В зоне живой природы должна быть пара больших аквариумов (на 100 - 300л) с естественным оснащением (песок, галька, коряги, живые растения) – в них могут жить рыбы дикие и декоративные, донные и верхоплавки, с разным типом питания и образа жизни. Рыбы своим внешним строением хорошо демонстрируют приспособленность к водной среде – значительно более плотной, чем воздушная среда. Пара террариумов с обогревом, подсветкой, песком и камнями, водоемов – это хорошие условия для водной и сухопутной черепах, которые, с одной стороны, имеют яркие различия в образе жизни и питании, а, с другой, схожи по строению, способом передвижения и защиты от врагов.</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В зоне живой природы могут быть высокие вольеры для представителей лесного сообщества (белки и ежа) или стайки волнистых попугаев. Сухой ствол-деревце с ветками, пень, домики помогут продемонстрировать способы лазания животных (по дереву и сетке вольера). Дети смогут увидеть, как белка лапками держит орех, шишку, как запасает корм, линяет, быстро бегает по вольеру. Наблюдая за попугаями, ребята заметят, что не только пальцы и когти, но и клюв помогают им легко и быстро лазать.</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В зоне живой природы могут быть и растения – крупногабаритные напольные, если позволяет пространство, а также ампельные. Они нужны для эколого-педагогической работы с детьми, для эстетического оформления помещения.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lastRenderedPageBreak/>
        <w:t>Помимо стационарных объектов в этой зоне могут периодически появляться временные сезонные обитатели: ящики с огородной или цветочной рассадой, небольшой аквариум для появления потомства живородящих рыбок, прозрачная емкость с землей и дождевыми червями, баночки с луковицами для проведения опытов, грядки на окне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xml:space="preserve">В </w:t>
      </w:r>
      <w:r w:rsidRPr="00537AE3">
        <w:rPr>
          <w:rFonts w:ascii="Times New Roman" w:hAnsi="Times New Roman" w:cs="Times New Roman"/>
          <w:b/>
          <w:bCs/>
          <w:sz w:val="18"/>
          <w:szCs w:val="18"/>
          <w:lang w:eastAsia="ru-RU"/>
        </w:rPr>
        <w:t>зоне лабораторного экспериментирования</w:t>
      </w:r>
      <w:r w:rsidRPr="00537AE3">
        <w:rPr>
          <w:rFonts w:ascii="Times New Roman" w:hAnsi="Times New Roman" w:cs="Times New Roman"/>
          <w:sz w:val="18"/>
          <w:szCs w:val="18"/>
          <w:lang w:eastAsia="ru-RU"/>
        </w:rPr>
        <w:t xml:space="preserve"> находятся шкафы, стеллажи с оборудованием и материалами, столы для проведения детьми опытов и исследований. Набор материалов и оборудования может быть различным в зависимости от целей и задач, которые ставит перед собой ДОО или конкретная программа. Учитывая, что речь идет о создании дошкольного кванториума экологической направленности (экокванториума), необходимо подобрать такие материалы, которые позволяют исследовать свойства различных сред обитания живых существ (вода, воздух, твердый субстрат) и механизмы их морфофункциональной связи со средами; прослеживать, как те или иные явления становятся основой изобретения технических устройств или полезных предметов. Поэтому в лабораторной зоне экокванториума должны быть удлиненные ванночки для опытов с водой и изучения ее свойств, короба с различными видами грунта (песок, камни, земля, глина), ящик с деревянными материалами (бруски, спилы, кора, небольшие доски, чурки, палки, щепа). Необходимо также подобрать безопасные металлические предметы (небольшие молотки, гвозди, проволока, фольга). Для исследования понадобятся коллекции шишек, семян различных растений, птичьих перьев (маховых и пуховых), солома, разные виды бумаги, куски ткани, веревки, нитки, скотч, фартуки и клеенки. Необязательно в зоне лабораторного экспериментирования собирать сразу все материалы и оборудование – они могут накапливаться по мере постановки и решения познавательных задач.</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xml:space="preserve">В </w:t>
      </w:r>
      <w:r w:rsidRPr="00537AE3">
        <w:rPr>
          <w:rFonts w:ascii="Times New Roman" w:hAnsi="Times New Roman" w:cs="Times New Roman"/>
          <w:b/>
          <w:bCs/>
          <w:sz w:val="18"/>
          <w:szCs w:val="18"/>
          <w:lang w:eastAsia="ru-RU"/>
        </w:rPr>
        <w:t xml:space="preserve">технической зоне (зоне конструирования) </w:t>
      </w:r>
      <w:r w:rsidRPr="00537AE3">
        <w:rPr>
          <w:rFonts w:ascii="Times New Roman" w:hAnsi="Times New Roman" w:cs="Times New Roman"/>
          <w:sz w:val="18"/>
          <w:szCs w:val="18"/>
          <w:lang w:eastAsia="ru-RU"/>
        </w:rPr>
        <w:t xml:space="preserve">должен быть материал для детского технического творчества. Для этого совсем не обязательно иметь разнообразные готовые и дорогостоящие конструкторы. Для конструирования можно использовать бросовый материал. Он бесплатный и может быть накоплен в изобилии за короткое время с помощью родителей, которые принесут различные коробки, пластиковые бутылки, фигурные ячейки от конфет и т.п. Большую ценность имеют крупногабаритные коробки (от телевизора, компьютера и пр.), которые до поры до времени могут служить хранилищем для упаковок меньшего размера, а в нужный момент могут быть использованы как картон или готовая форма в том или другом проекте. Не следует пренебрегать коробками из-под обуви, сломанными игрушками, деталями от них: все они могут пригодиться в техническом творчестве. </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Желательно, чтобы в экокванториуме был компьютер, подключенный к интернету.</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Создание экокванториума в ДОО помогает решить важные образовательные и воспитательные задачи, направленные на развитие интеллекта и творческой личности ребенка уже на этапе дошкольного детства. В пространстве экокванториума в процессе разнообразной деятельности детей можно решать следующие задачи:</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b/>
          <w:bCs/>
          <w:sz w:val="18"/>
          <w:szCs w:val="18"/>
          <w:lang w:eastAsia="ru-RU"/>
        </w:rPr>
      </w:pPr>
      <w:r w:rsidRPr="00537AE3">
        <w:rPr>
          <w:rFonts w:ascii="Times New Roman" w:hAnsi="Times New Roman" w:cs="Times New Roman"/>
          <w:sz w:val="18"/>
          <w:szCs w:val="18"/>
          <w:lang w:eastAsia="ru-RU"/>
        </w:rPr>
        <w:t>закладывать основы экологической культуры в процессе регулярной эколого-педагогической работы в зоне живой природы;</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b/>
          <w:bCs/>
          <w:sz w:val="18"/>
          <w:szCs w:val="18"/>
          <w:lang w:eastAsia="ru-RU"/>
        </w:rPr>
      </w:pPr>
      <w:r w:rsidRPr="00537AE3">
        <w:rPr>
          <w:rFonts w:ascii="Times New Roman" w:hAnsi="Times New Roman" w:cs="Times New Roman"/>
          <w:sz w:val="18"/>
          <w:szCs w:val="18"/>
          <w:lang w:eastAsia="ru-RU"/>
        </w:rPr>
        <w:t>развивать познавательный и исследовательский интерес к природе, различным явлениям естественно-научного характера;</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b/>
          <w:bCs/>
          <w:sz w:val="18"/>
          <w:szCs w:val="18"/>
          <w:lang w:eastAsia="ru-RU"/>
        </w:rPr>
      </w:pPr>
      <w:r w:rsidRPr="00537AE3">
        <w:rPr>
          <w:rFonts w:ascii="Times New Roman" w:hAnsi="Times New Roman" w:cs="Times New Roman"/>
          <w:sz w:val="18"/>
          <w:szCs w:val="18"/>
          <w:lang w:eastAsia="ru-RU"/>
        </w:rPr>
        <w:t>формировать представления о предметах, в основу которых положены явления окружающего мира, о технике и ее значении в жизни людей;</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b/>
          <w:bCs/>
          <w:sz w:val="18"/>
          <w:szCs w:val="18"/>
          <w:lang w:eastAsia="ru-RU"/>
        </w:rPr>
      </w:pPr>
      <w:r w:rsidRPr="00537AE3">
        <w:rPr>
          <w:rFonts w:ascii="Times New Roman" w:hAnsi="Times New Roman" w:cs="Times New Roman"/>
          <w:sz w:val="18"/>
          <w:szCs w:val="18"/>
          <w:lang w:eastAsia="ru-RU"/>
        </w:rPr>
        <w:t>формировать первоначальные представления о загрязнении природы, круговороте веществ в природе, об экономической целесообразности вторичного использования предметов;</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b/>
          <w:bCs/>
          <w:sz w:val="18"/>
          <w:szCs w:val="18"/>
          <w:lang w:eastAsia="ru-RU"/>
        </w:rPr>
      </w:pPr>
      <w:r w:rsidRPr="00537AE3">
        <w:rPr>
          <w:rFonts w:ascii="Times New Roman" w:hAnsi="Times New Roman" w:cs="Times New Roman"/>
          <w:sz w:val="18"/>
          <w:szCs w:val="18"/>
          <w:lang w:eastAsia="ru-RU"/>
        </w:rPr>
        <w:lastRenderedPageBreak/>
        <w:t>развивать у детей начальные формы инженерии – творческие способности и практические  навыки конструирования: от возникновения идеи до воплощения ее в предмете и эмоционального удовлетворения от процесса и  результата творческой деятельности;</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b/>
          <w:bCs/>
          <w:sz w:val="18"/>
          <w:szCs w:val="18"/>
          <w:lang w:eastAsia="ru-RU"/>
        </w:rPr>
      </w:pPr>
      <w:r w:rsidRPr="00537AE3">
        <w:rPr>
          <w:rFonts w:ascii="Times New Roman" w:hAnsi="Times New Roman" w:cs="Times New Roman"/>
          <w:sz w:val="18"/>
          <w:szCs w:val="18"/>
          <w:lang w:eastAsia="ru-RU"/>
        </w:rPr>
        <w:t>развивать интеллект детей: сенсорные способности, восприятие, разные формы мышления, речевые умения;</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b/>
          <w:bCs/>
          <w:sz w:val="18"/>
          <w:szCs w:val="18"/>
          <w:lang w:eastAsia="ru-RU"/>
        </w:rPr>
      </w:pPr>
      <w:r w:rsidRPr="00537AE3">
        <w:rPr>
          <w:rFonts w:ascii="Times New Roman" w:hAnsi="Times New Roman" w:cs="Times New Roman"/>
          <w:sz w:val="18"/>
          <w:szCs w:val="18"/>
          <w:lang w:eastAsia="ru-RU"/>
        </w:rPr>
        <w:t>развивать коллективное творчество, умение работать в паре и команде.</w:t>
      </w:r>
    </w:p>
    <w:p w:rsidR="0039775A" w:rsidRPr="00537AE3" w:rsidRDefault="0039775A" w:rsidP="002927D2">
      <w:pPr>
        <w:shd w:val="clear" w:color="auto" w:fill="FFFFFF"/>
        <w:spacing w:after="0" w:line="240" w:lineRule="auto"/>
        <w:ind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Если в ДОО нет возможности обустроить большое пространство для экокванториума, его зоны («зона живой природы», «зона экспериментирования» и «зона конструирования») можно разместить в отдельных помещениях.</w:t>
      </w:r>
    </w:p>
    <w:p w:rsidR="0039775A" w:rsidRPr="00537AE3" w:rsidRDefault="0039775A" w:rsidP="002927D2">
      <w:pPr>
        <w:pStyle w:val="a4"/>
        <w:shd w:val="clear" w:color="auto" w:fill="FFFFFF"/>
        <w:spacing w:after="0" w:line="240" w:lineRule="auto"/>
        <w:ind w:left="0"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sz w:val="18"/>
          <w:szCs w:val="18"/>
          <w:lang w:eastAsia="ru-RU"/>
        </w:rPr>
        <w:br/>
      </w:r>
      <w:r w:rsidRPr="00537AE3">
        <w:rPr>
          <w:rFonts w:ascii="Times New Roman" w:hAnsi="Times New Roman" w:cs="Times New Roman"/>
          <w:b/>
          <w:bCs/>
          <w:sz w:val="18"/>
          <w:szCs w:val="18"/>
          <w:lang w:eastAsia="ru-RU"/>
        </w:rPr>
        <w:t xml:space="preserve">3.1.4. </w:t>
      </w:r>
      <w:r w:rsidRPr="00537AE3">
        <w:rPr>
          <w:rFonts w:ascii="Times New Roman" w:hAnsi="Times New Roman" w:cs="Times New Roman"/>
          <w:b/>
          <w:bCs/>
          <w:color w:val="000000"/>
          <w:sz w:val="18"/>
          <w:szCs w:val="18"/>
          <w:lang w:eastAsia="ru-RU"/>
        </w:rPr>
        <w:t>«Экологические пространства» на территории детского сада</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При наличии хорошего участка детский сад может организовать «экологические пространства» на своей территории.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70C0"/>
          <w:sz w:val="18"/>
          <w:szCs w:val="18"/>
          <w:lang w:eastAsia="ru-RU"/>
        </w:rPr>
      </w:pPr>
      <w:r w:rsidRPr="00537AE3">
        <w:rPr>
          <w:rFonts w:ascii="Times New Roman" w:hAnsi="Times New Roman" w:cs="Times New Roman"/>
          <w:color w:val="000000"/>
          <w:sz w:val="18"/>
          <w:szCs w:val="18"/>
          <w:lang w:eastAsia="ru-RU"/>
        </w:rPr>
        <w:t xml:space="preserve">Традиционный огород и фруктовый сад в настоящее время можно создавать лишь в сельской местности, где почва, грунтовые воды и воздух загрязнены меньше, чем в городе. В большом городе плоды, выращенные на огороде и в саду, не пригодны для употребления в пищу детям, но они могут быть использованы как корм для животных – обитателей зеленой зоны ДОО. На огороде городского детского сада можно выращивать кормовые корнеплоды, кукурузу, злаковые культуры (например, овес).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Территория участка детского сада должна быть хорошо озеленена. По всему периметру забора (внутри и снаружи) целесообразно посадить высокие деревья и кустарники, которые создадут зеленый щит, защищающий внутреннее пространство от пыли, шума, сильного ветра, выхлопных газов автомобилей. Иначе говоря, зеленый щит из деревьев и кустарников позволит создать территорию с особым – улучшенным микроклиматом, то есть хорошую среду для пребывания детей.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Озеленение участка детского сада должно быть разнообразным и красивым, что создает благоприятную визуальную среду. На нем должны расти не только береза и тополь, но и такие деревья, как липа, рябина, ива, каштан, дуб, ясень. Если территория большая, то на каком-либо отдаленном участке может быть заложен небольшой хвойный лес: посадки ели, сосны, лиственницы интересны в познавательном отношении и полезны в оздоровительном плане. Все эти деревья выделяют фитонциды, которые подавляют болезнетворные микробы. Гуляя в таком бору, легко проводить разные мероприятия: наблюдения за елью, сравнение ее с другими деревьями, праздник вокруг живой елки, входящий в акцию «Зеленая елочка – живая иголочка».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 участке ДОО может быть много цветов – детский сад должен стать действительно цветущим садом. Цветущие растения создают прекрасную визуальную среду: развивают восприятие, благотворно действуют на психику, улучшают настроение, вызывают положительные эмоции. Цветы – это удивительно разнообразные по форме, цвету, ароматам растения. Они вызывают радость и умиротворение – их должно быть много в детском саду: на центральном входе, у всех подъездов, вдоль основных дорожек. Не мешая играм детей, они могут вписываться в каждый участок. Ноготки могут обрамлять огород – они улучшают состав почвы, а настурция хороша на приствольных кругах плодовых деревьев. У заборов, создавая высокую зелено-цветущую стену, хорошо себя чувствуют золотые шары и топинамбур (земляная груша), плоды которых могут идти на корм животных.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разных местах участка могут расти и многолетники, и однолетники. У центрального входа, подъездов, вдоль основных дорожек лучше посадить легко растущие многолетники – ирисы, лилии, пионы, флоксы. Однолетники целесообразнее сажать на групповых участках – </w:t>
      </w:r>
      <w:r w:rsidRPr="00537AE3">
        <w:rPr>
          <w:rFonts w:ascii="Times New Roman" w:hAnsi="Times New Roman" w:cs="Times New Roman"/>
          <w:color w:val="000000"/>
          <w:sz w:val="18"/>
          <w:szCs w:val="18"/>
          <w:lang w:eastAsia="ru-RU"/>
        </w:rPr>
        <w:lastRenderedPageBreak/>
        <w:t xml:space="preserve">воспитатель с детьми будет выращивать рассаду, высаживать ее в грунт, а затем вместе прослеживать развитие растений до созревания и сбора семян. Растения должны быть простыми в уходе, долго цветущими: ноготки, бархатцы, космея.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Не следует забывать про вертикальное озеленение: прекрасно выглядят стены и заборы, увитые диким виноградом, хмелем, а беседки на игровых площадках – душистым горошком, декоративной фасолью.</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Площадка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Площадкаприродыпосвоемуфункциональномузначениюпротивоположнафизкультурной площадке детского сада: дети могут приходить небольшими группами, по одному, по двое, чтобы спокойно пообщаться с подопечными животными, понаблюдать за насекомыми, насладиться красотой растений.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 территории детского сада для площадки природы выбирают спокойное место, вдали от групповых участков. В центре площадки можно установить птичий столб, который круглый год будет привлекать пернатых: зимой в его кормушки кладут корм, летом в водопойный желобок нальют воды. В любое время года птицы могут воспользоваться домиком, установленным на его верхушке. Вокруг столба следует утрамбовать площадку, и в солнечные дни по тени столба дети смогут фиксировать перемещение солнца, его высоту.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Наличие столба позволяет взрослым и детям наблюдать за птицами: как складываются отношения между воробьями, голубями, воронами во время зимней подкормки; как воробьи прилетают летом на водопой; как весной идет «война» между воробьями и скворцами за домик на столбе; как воробьи, выкармливая птенцов, как скворцы растят свое потомство и многое другое.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 площадке природы в разных ее углах могут быть устроены ручеек, цветник, озелененная беседка для отдыха, красивый домик-сарай для инвентаря, вольер с выгулом для какого-либо животного, песочный дворик. На площадке во всех местах должны быть привлекательного вида лавочки, бревна, пеньки, на которых приходящие сюда дети могут спокойно посидеть, понаблюдать за цветами, животными, водой (если сделан фонтанчик или небольшой водопад). Здесь они будут учиться созерцать природу, сосредоточиваться на ее красоте, самостоятельно всматриваться в ее жизнь. Площадка также может служить местом для приобщения дошкольников к труду по уходу за растениями и животными.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 площадке природы может быть что-то особенно красивое – сад непрерывного цветения, розарий, экзотические растения (не характерные для данной местности). Красота, новизна, необычность не оставят детей равнодушными, особенно если воспитатель сумеет использовать это место для приобщения детей к познавательной деятельности.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Мини-ферма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Мини-ферма – другой возможный объект на участке детского сада, которая может быть устроена не только в сельском дошкольном учреждении. Городскому саду она еще больше нужна, так как помогает познакомить и приобщить детей к сельскохозяйственному труду.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Чаще всего мини-ферма – это небольшой сарай, в котором круглый год или только в теплое время содержат кого-нибудь из домашних животных. Для этой цели подходят куры, кролики, утки, но также может жить молодняк и более крупных животных: поросенок, козленок, ягненок, которых дети помогают растить в летний период. Рядом с сараем должен быть луг для выпаса животных и заготовки сена. Дети могут участвовать в разных трудовых операциях: давать корм, чистую воду, пасти животных, ворошить и собирать сено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Мини-ферма может включать небольшое поле для выращивания овса, предназначенного для кормления животных в течение всего года.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Вариантом мини-фермы может быть теплица, в которой дети вместе со взрослыми могут выращивать зелень, лук, огурцы, томаты, делать выгонку луковичных цветущих растений, выращивать цветочную рассаду.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t>Экологическая тропа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Новая и интересная форма работы по экологическому воспитанию открывается с организацией экологической тропы – учебного специально оборудованного маршрута на природе. Экологическая тропа дает возможность для проведения воспитательно-образовательной работы с детьми 4–7 лет, просветительской работы с сотрудниками дошкольных учреждений и родителями детей.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Экологическую тропу можно организовать за пределами детского сада, если есть разрешение местных властей и имеются соучредители (школа, станция юных натуралистов и т.п.). При этом следует иметь в виду, что создание тропы и поддержание ее в нормальном состоянии требует значительных материальных затрат и организационных усилий.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Проще создать тропу на территории детского сада, если его участок достаточно большой, отличающийся природным разнообразием и наличием интересных объектов. Специфика такой тропы в том, что общая протяженность ее небольшая, и основная часть объектов создается специально, что позволяет учесть возрастные возможности детей дошкольного возраста.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Создание тропы начинается с разработки маршрута на бумаге и планирования экологических объектов. В этой работе у педагогического коллектива должны быть консультанты (преподаватели биологии, географии, сотрудники Всероссийского общества охраны природы, краеведческого музея). На большом листе ватмана рисуется подробный план территории детского сада, где нанесены все постройки. На плане отмечаются те места, которые содержат интересные природные объекты. Ими могут быть: небольшая лужайка, участок лесопосадки, старые разросшиеся деревья, аллея, деревья с кормушками, птичьими гнездами, культурные посадки (сад, розарий, клумба) и т.д. Затем выявляются свободные территории, которые можно использовать для оборудования новых экологических объектов тропы. Их обмеряют, обозначают на плане. От объекта к объекту прокладывают дорожку. Таким образом создается картосхема экологической тропы, на которой все объекты обозначены схематизированными цветными рисунками (значками) и надписями. Картосхема – обязательный атрибут экологической тропы, она используется как демонстрационный материал в работе с детьми.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Вдоль тропы или вблизи можно: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1. Посадить типичные для данной местности деревья и кусты, что поможет показать детям многообразие растительного мира.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2. Возле хвойных деревьев, если такие имеются на участке, посадить новые виды, чтобы дети могли увидеть и сравнить обычную и голубую ели, обычную и сибирскую сосны, кедр, пихту.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3. Посадить 2–3 лиственницы, которые представляют особый интерес для дошкольников, так как дерево имеет сходство и с лиственными, и с хвойными деревьями.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4. Посадить экзотическое (не характерное для данной местности) древесное растение: каштан, белую акацию, пирамидальный тополь, тую и т.д.</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5. При необходимости спилить старый тополь, оставив пень высотой 40 – 50см, а рядом на земле положить часть ствола (1–1,5м), тогда может появиться молодая поросль. Если же остатки </w:t>
      </w:r>
      <w:r w:rsidRPr="00537AE3">
        <w:rPr>
          <w:rFonts w:ascii="Times New Roman" w:hAnsi="Times New Roman" w:cs="Times New Roman"/>
          <w:color w:val="000000"/>
          <w:sz w:val="18"/>
          <w:szCs w:val="18"/>
          <w:lang w:eastAsia="ru-RU"/>
        </w:rPr>
        <w:lastRenderedPageBreak/>
        <w:t>дерева будут разрушаться, то они станут местом обитания новых организмов (насекомых, грибов, мхов, лишайников) – оба явления интересны детям для наблюдения.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6. Устроить фитоогород – посадить лекарственные травы (зверобой, чистотел, мяту, подорожник, календулу, мать-и-мачеху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7. Посадить охраняемые или редкие, исчезающие растения, занесенные в Красную книгу.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8. Под старой елью (если такая есть) устроить «барометр». Для этого на пересечении с нижней веткой укрепить в земле стойку с условными делениями: место пересечения ветки и стойки в момент средней влажности воздуха отмечается как нулевое деление; вверх идут деления, показывающие сухость воздуха, вниз – его насыщенность влагой. Всякий раз, когда стоит сырая, дождливая погода, ветка насыщается влагой и под ее тяжестью опускается вниз, и наоборот, в сухую погоду поднимается выше нулевой отметки. Это свойство ели и дает повод сделать такой «барометр».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9. Спланировать рябиновую аллею (рябина - неприхотливое, красивое во все времена года дерево).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Хорошо, когда на экологической тропе наряду с растениями есть еще и объекты животного мира,  например: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муравейник (отсутствие наземной части муравейника делает его незаметным. Необходимо оградить это место и пометить его на картосхеме);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разнообразные насекомые (пчелы, осы, бабочки, шмели и др.) на лужайке или клумбе в теплое время года (один - два больших камня станут прибежищем для жуков. Отвернув камень, можно увидеть большую черную жужелицу или другого жука);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дождевые черви(их норки можно обнаружить среди посадок деревьев; эти места можно пометить на картосхеме);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птицы (хорошим объектом экологической тропы являются места, посещаемые птицами: деревья, на которых они свили гнезда или заселили скворечники; просматриваемые участки зданий, где устраивают гнезда и выводят птенцов голуби и воробьи. Птичий столб привлекает птиц круглый год: в зимнее время птицы подкармливаются на его кормушках, прячутся в домике от непогоды, летом посещают водопой, который сделан у его основания).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Иногда участок посещают белки, лягушки, встречаются следы мышей – все эти явления, если они постоянны, могут быть включены в экологическую тропу. Это же относится и к домашним животным, если они есть на участке детского сада.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Помимо объектов растительного и животного мира на тропе могут быть места, предназначенные для какой-либо деятельности детей и взрослых: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Избушка Айболита (станция «скорой помощи») – место хранения инвентаря и материалов, с помощью которых ухаживают за растениями участка (лейки, секатор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Площадка для отдыха – последний объект тропы, оборудованный столами, расположенными под навесами. Здесь дети не только отдыхают, делятся впечатлениями, пьют воду, но и могут заняться изготовлением поделок из природного материала, изодеятельностью.</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Информационные щиты, которые, как правило, сопровождают учебную тропу, на территории детского сада необязательны. Намного важнее иметь паспорт: описание тропы и каждого объекта, а также экскурсоводов из числа педагогов и старших дошкольников, которые могут провести по тропе гостей детского сада.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Маршруты в природу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В тех случаях, когда экологическую тропу в детском саду оборудовать невозможно, но рядом имеются естественные природные угодья, целесообразно разработать маршруты прогулок и походов с детьми в природу. В этом есть большое сходство с экологической тропой: намечаются экологически значимые объекты, составляются картосхема и описание маршрута, общая протяженность которого не должна превышать 1 – 1,5км.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отличие от экологической тропы на маршруте не создаются искусственные объекты, он прокладывается там, где есть что показать детям, где есть возможность сделать привал и отдых для них. Преимущество маршрута в том, что он дает хорошую возможность познакомить дошкольников с естественными биоценозами, многообразием растений и животных, связями, которые существуют между ними.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Экологическими объектами маршрута могут стать: лес любого состава (смешанный, березняк, дубрава, ельник и т.д.), луг, поле, водоемы (река, пруд, озеро, ручей, родник), заболоченные и возвышенные места, овраги, места деятельности людей в природе (лесхозы, питомники), охраняемые объекты (памятники природы, заказники) и т.д. Объектами маршрута могут быть также примеры отрицательного воздействия человека на природу (свалки, вытоптанные места). Задача организаторов: основательно проработать объекты, включенные в маршрут, чтобы знать, когда и что можно показать детям, а также подобрать необходимое туристическое оснащение.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Туристическое оснащение включает правильно подобранную одежду детей, рюкзаки для каждого ребенка и все необходимое для осуществления спланированных видов деятельности и отдыха.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«Уголок нетронутой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«Уголок нетронутой природы» – это еще одно «экологическое пространство», которое может быть создано на участке любого детского сада. Это небольшая озелененная территория, которая не подвергается ни какому воздействию со стороны человека: на ней не делают построек и посадок, не косят траву и не убирают опавшие листья, не вытаптывают слишком частыми прогулками с детьми. На таком уголке участка будет складываться естественный биоценоз – станут произрастать те растения, которые сами посеялись и нашли благоприятные условия. Вслед за растениями поселятся насекомые и птицы. В таком месте обязательно вырастет много дикорастущих трав, с которыми детям интересно познакомиться (мать-и-мачеха, одуванчик, подорожник, разные злаковые травы, цикорий, крапива, пустырник, пижма и многое другое). Со временем прорастут опавшие семена ближайших деревьев, кустарников. Эта территория будет контрастом декоративно оформленным газонам (клумбам, рабаткам), которые преобладают в каждом детском саду. Она особенно ценна для городского детского сада, удаленного от естественной природы, парков, скверов.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Итак, организация в ДОО различных «экологических пространств» – это второе важное условие успешной работы по программе «Юный эколог». Детский сад может выбрать любое из перечисленных «пространств», чтобы наилучшим образом организовать и использовать в деятельности с детьми свою зеленую зону.</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sz w:val="18"/>
          <w:szCs w:val="18"/>
          <w:lang w:eastAsia="ru-RU"/>
        </w:rPr>
        <w:t>3.2. Материально-техническое обеспечение программы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Помимо живых объектов зеленой зоны детского сада важным условием успешной работы по программе «Юный эколог» является наличие книг, методических пособий, игрушек, наглядного материала и другого оборудования, необходимого для ведения эколого-воспитательного процесса в детском саду.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Книги и наглядные пособия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Экологическое воспитание – это новое направление дошкольной педагогики, поэтому педагогический коллектив ДОО должен постоянно заниматься самообразованием, обращаться к различной литературе, чтобы освоить основные экологические понятия, получить элементарные, но правильные с научной точки зрения представления по основам экологии. Работая со справочной и природоведческой литературой, воспитатель обретет уверенность в новой методике, понимание ее отличия от давно сложившейся методики ознакомления детей с природой, что позволит ему успешно работать с детьми и родителями. Остановимся на некоторых, наиболее значимых пособиях.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Ведущие понятия экологии, их определения даны в словарях и справочниках, а также в школьных учебниках. Очень полезно иметь в детском саду книги и статьи ведущего отечественного эколога Н. Ф. Реймерса и эколога-популяризатора В. В. Петрова.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учебниках по экологии для средней общеобразовательной школы представлен материал, который составляет фундамент экологической культуры. Учебники созданы на основе экологического стандарта, и в перспективе они позволят выйти на уровень массовой экологической образованности. Специалистам дошкольного воспитания надо стремиться повысить свою квалификацию до этого уровня. Именно поэтому администрации детского сада необходимо приобретать школьные учебники по экологии и использовать их как справочную литературу в методической работе с педагогическим коллективом.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Воспитателям будут полезны учебные пособия, предназначенные для начальной школы(пособия З.А.Клепининой, Л. П. Симоновой-Салеевой, А. А.Плешакова).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детском саду должно быть достаточно обширное собрание детской художественной и познавательной литературы о природе (Л.Толстого, С.Аксакова, М.Пришвина, И.Соколова-Микитова, Н.Сладкова, К.Паустовского, И.Акимушкина, Г.Снегирева, В.Чаплиной, А. Иванова, В. Зотова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Технология экологического воспитания детей подготовительной к школе группы построена на использовании книги В. Танасийчука «Экология в картинках». Работа с детьми старшей группы основана на произведениях В. Бианки, поэтому в детском саду должны быть книги этого автора. Аналогично и с произведениями Е.Чарушина – дети средней группы знакомятся не только с его рассказами о животных, но и с иллюстрациями автора. На примере творчества В. Бианки и Е. Чарушина дошкольники видят, как человек, умеющий видеть природу, любящий ее, наблюдательный и внимательный, может рассказывать о природе, животных, рисовать их. На книжных полках в группах могут стоять самые разные книги этих писателей. Например, очень хорошо иметь в каждом ДОО книги с иллюстрациями Е. Чарушина.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Экологическое воспитание младших дошкольников строится на примере героев классических русских народных сказок («Репка», «Курочка Ряба», «Колобок» и др.), поэтому в ДОО должны быть отдельные издания этих сказок с красочными иллюстрациями, чтобы у детей сложился устойчивый зрительный образ их персонажей.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Формирование представлений у старших дошкольников о планете Земля, ее важнейших характеристиках (полюса, океаны и моря, континенты и др.), о России, ее столице, своем городе, о главных морях и реках страны и вообще о природе невозможно без основных географических пособий. В детском саду должен быть большой глобус, крупномасштабные карты мира, России (физические и политические). Хорошо иметь зоологическую карту мира, на которой рисунками обозначен животный мир разных континентов.</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Интеллектуальные возможности детей 5–7 лет позволяют пользоваться такими пособиями, которые наглядно и схематично знакомят ребят с «домом», в котором они живут: сначала с </w:t>
      </w:r>
      <w:r w:rsidRPr="00537AE3">
        <w:rPr>
          <w:rFonts w:ascii="Times New Roman" w:hAnsi="Times New Roman" w:cs="Times New Roman"/>
          <w:color w:val="000000"/>
          <w:sz w:val="18"/>
          <w:szCs w:val="18"/>
          <w:lang w:eastAsia="ru-RU"/>
        </w:rPr>
        <w:lastRenderedPageBreak/>
        <w:t>комнатой и квартирой, потом с улицей, городом, страной и, наконец, с планетой. Дошкольники этого возраста с интересом вместе с воспитателем путешествуют по большой карте, разложенной на полу, рассматривают ее, читают крупные названия, задают вопросы.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Глобус – это объемная модель Земли. В подготовительной группе дети делают самодельный глобус, но кроме самодельного, в ДОО обязательно должен быть заводской экземпляр (можно приобрести глобусы с подсветкой, выпукло-рельефные и др.). Дети подготовительной группы с удовольствием будут их рассматривать и самостоятельно или вместе с педагогом читать названия стран, городов, рек и т.д. Воспитатель может провести интересные занятия с использованием глобуса, особенно 22 апреля, в День Земли.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методическом кабинете ДОО должны быть комплекты таблиц и картин с изображением различных природных зон, времен года, трудовой деятельности человека в природе, диких и домашних животных. У дошкольника преобладает образное мышление, а восприятие слова, если оно не сопровождается изображением, затруднено. Картина статична, ее можно долго и многократно рассматривать. Поэтому формирование представлений об окружающем мире следует осуществлять с использованием плакатов и таблиц крупного размера.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работе с детьми всех возрастных групп используются следующие учебно-наглядные пособия: Николаева С. Н. Картины из жизни домашних животных (М.: МОЗАИКА-СИНТЕЗ), Картины из жизни диких животных (М.: МОЗАИКА-СИНТЕЗ), Николаева С. Н., Мешкова Н.Н. Картины из жизни диких животных (М.: Просвещение). Эти пособия имеют несколько важных особенностей: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в методических руководствах к картинам прилагаются биологические характеристики всех животных, что позволяет воспитателю иметь достаточно полное представление о них;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картины демонстрируют жизнь животных в разное время года;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пособие о диких животных показывает морфофункциональные приспособительные особенности основных животных леса в разных сферах их жизни: питании, передвижении, гнездостроении, защите от врагов, выращивании потомства. Эта особенность картин позволяет формировать у старших дошкольников первоначальные экологически правильные представления о взаимосвязи животных со средой обитания;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картины позволяют проследить, как растут детеныши животных, понять средообразующую роль родительских особей у диких животных, которые создают все необходимые условия (дают пищу, тепло, защиту, обучают взрослому поведению)для выращивания детенышей.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целях экологического воспитания детей можно использовать различные научно-познавательные фильмы, аудиозаписи звуков природы (шум моря, лесные шорохи, пение птиц, стук дождя и журчание ручья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Большие возможности для ознакомления дошкольников с миром природы дает интернет.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Произведения искусства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Экологическое воспитание в широком его понимании объемлет все стороны развития личности ребенка. В ходе работы по программе «Юный эколог», проводятся занятия, направленные на развитие нравственных и эстетических чувств дошкольников. Систематическое восприятие живой природы, ее красоты, когда окружающие растения и животные, находятся в хорошем состоянии благодаря созданным для них условиям, пробуждает в детях чувство красоты, гармонии. Они начинают замечать сочетание линий, цвета, формы, стремятся отобразить свои впечатления в рисунках, поделках и т. д. Это важный момент, и воспитателю следует поддержать творческий поиск детей, показать, что так рождается художник. </w:t>
      </w:r>
      <w:r w:rsidRPr="00537AE3">
        <w:rPr>
          <w:rFonts w:ascii="Times New Roman" w:hAnsi="Times New Roman" w:cs="Times New Roman"/>
          <w:color w:val="000000"/>
          <w:sz w:val="18"/>
          <w:szCs w:val="18"/>
          <w:lang w:eastAsia="ru-RU"/>
        </w:rPr>
        <w:lastRenderedPageBreak/>
        <w:t>Пейзажисты, анималисты, моренисты, художники народных промыслов – все они любят природу, наблюдают ее, чувствуют ее красоту, а потом отображают это в своих произведениях.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Детский сад должен иметь коллекцию разных художественных произведений, знакомящих детей с природой. Почти в каждом ДОО имеются изделия народных промыслов (жостовские подносы, гжельская посуда, полховские матрешки, деревянные предметы с городецкой росписью и др.). Для экологического воспитания особое значение имеет хохломская роспись, отличительной чертой которой являются растительные орнаменты. Хохлома – это яркое проявление глубинной взаимосвязи российского народа с природой, это эмоциональное выражение любви к ней. Такая красивая, но удивительно простая роспись – листики, ягодки, травинки, завитые стебельки! Время от времени в детском саду нужно устраивать выставку хохломских изделий, чтобы дети обратили специальное внимание на это великолепие. Заслугой и педагогической победой воспитателя будет то, что дети начнут замечать, рассматривать, любоваться предметами, украшенными хохломской росписью. Комплексное занятие со старшими дошкольниками в этом случае будет включать следующие моменты: посещение выставки; короткий рассказ воспитателя-экскурсовода о месте, где создают эти изделия, и о народных мастерах, которые их расписывают; свободный осмотр детьми предметов и поиск в узорах знакомых элементов (листики рябины, ягодки клубники и пр.); декоративное рисование (роспись элементами хохломы картонных заготовок). Для знакомства с хохломскими узорами можно рекомендовать рабочую тетрадь «Хохломская роспись» (М.: МОЗАИКА-СИНТЕЗ), предназначенную для занятий с детьми 5 – 7 лет.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Картины природы, орнаменты с элементами растений и животных украшают самые различные предметы: ткани, обои, посуду, ковры. Нередко в детских книгах бывают прекрасные иллюстрации, часто (особенно в календарях) встречается художественная фотография – пейзажи, композиции из цветов и др. В методическом кабинете следует собирать особо ценные в художественном отношении предметы. Их можно использовать в педагогическом процессе для экологического воспитания детей: показывать красоту природы, отраженной художниками в различных предметах и произведениях искусства.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детском саду должны быть репродукции отечественной пейзажной живописи: «Золотая осень» и «Март» И. И. Левитана, «Золотая осень» И. С. Остроухова, «Первый снег» А. А. Пластова, «Русская зима» и «Конецзимы. Полдень» К. Ф. Юона, «Грачи прилетели» А. К. Саврасова, «Московский дворик» В.Д.Поленова, «Лесные дали», «Рожь», «Утро в сосновом бору» И. И. Шишкина и др. Репродукции надо обязательно оформить в рамы и в соответствии со временем года и темой занятия устраивать мини-выставки – учить детей рассматривать картины, замечать красоту и наслаждаться ею, выбирать то, что больше нравится.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Воспитатель, как правило, сосредоточен на познавательном процессе – учит детей называть предметы и явления, устанавливать связи; от его внимания очень часто ускользает процесс художественного восприятия произведения. Первое, что необходимо сделать, это правильно организовать мини-выставку: рассредоточить картины в пространстве, как это делается на настоящих выставках в музеях. Наиболее ценные и значимые произведения организаторы таких выставок всегда размещают просторно (в отдельном зале, на отдельной стене) и обязательно на светлом фоне. Это позволяет, во-первых, сосредоточиться на картине, спокойно рассмотреть и почувствовать ее, что имеет особое значение для маленьких детей, у которых неустойчивое внимание, недостаточно развитое восприятие; они еще не умеют давать художественную оценку произведению. Во-вторых, свободное расположение картин позволит рассматривать их не мешая друг другу.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 xml:space="preserve">Художественный взгляд, переживания, эстетическая оценка – это более тонкие умения, чем познавательные, и сформировать их труднее. Поэтому следует ценить и уважать мнения детей и не навязывать им чужую точку зрения.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Ребят надо научить ходить по выставке – спокойно, без шума и торопливости. Мини-выставки художественных картин в детском саду – это прелюдия посещения музеев, это начало духовного развития.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коллекции художественных произведений в детском саду могут быть самые различные работы: живопись, акварель, графика, металлографика и т.д. Могут быть представлены как современные художники, так и классики. Особенно ценными в педагогическом отношении являются работы родителей-художников и сотрудников, если таковые имеются. Дети особенно чутко воспринимают то, что делают знакомые и близкие им люди.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Игры и игрушки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Игра среди всех других видов деятельности имеет в дошкольном детстве первостепенное значение. Экологическое воспитание детей в детском саду необходимо построить на игровой основе – с большим включением в педагогический процесс разных видов игр. В свободное время старшим дошкольникам можно предложить настольно-печатные, словесно-дидактические игры природоведческого содержания. Если дети умеют играть в них самостоятельно, тогда они легко тренируются в применении своих знаний, развивают интеллектуальные способности.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Очень важно, чтобы воспитатели как можно больше использовали элементы сюжетно-ролевой игры: воображаемую ситуацию, ролевые действия и диалоги, несложные сюжеты, в которых обыгрываются какие-либо игрушки. Можно настойчиво рекомендовать включать в занятия, наблюдения, труд в природе игровые обучающие ситуации, в которых используются игрушки, изображающие природные объекты (животных, растения). Игрушка выступает контрастом по отношению к живому существу, на которое можно лишь смотреть и за которым нужно ухаживать. Сопоставление живого объекта и игрушки, его изображающей, позволяет очень рано (уже в 2 – 3 года) формировать понимание главного различия живого и неживого.</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Старший воспитатель, заботясь о широком внедрении игровых обучающих ситуаций в практику экологического воспитания детей, должен иметь в методкабинете комплекты игрушек, которые выполняют дидактическую функцию в этом процессе. Так полезно иметь набор рыбок (20 – 25 штук) самых различных по форме, окраске, материалу. С их помощью хорошо проходит сопоставление игрушечной и живой рыбки, живущей в аквариуме. Этот прием позволяет даже младшим дошкольникам понять главные особенности живого существа – потребность в питании, способность к движению, возможность жить только в воде. Игрушечные птички, их нужно иметь в том же количестве, позволяют провести аналогичное сопоставление игрушки с птицей в клетке или теми птицами, что посещают участок. Эти игрушки служат раздаточным материалом на занятии, а потом используются детьми в игре.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группе детского сада должны быть фигурки животных, правдоподобные по форме, чтобы животное можно было узнать, и декоративные по окраске. Игрушка – это не муляж, не чучело, и поэтому ей необязательно имитировать все натуральные признаки. В оценке игрушки приемлем экологический подход: игрушечный зайчик «живет» на полке с игрушками, а не в лесу, как заяц-беляк, которому нужно быть незаметным и зимой, и летом, чтобы остаться в живых. Старший воспитатель собирает по одной - две игрушки тех видов животных, которые являются программными (кошки, собаки, медведи, белки и т.д.).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Важное значение для проведения разных игровых обучающих ситуаций имеют куклы, изображающие персонажей известных сказок, героев детских рассказов (например: Красная Шапочка, Буратино, Карлсон, Незнайка, Доктор Айболит и др.). В младшем и среднем </w:t>
      </w:r>
      <w:r w:rsidRPr="00537AE3">
        <w:rPr>
          <w:rFonts w:ascii="Times New Roman" w:hAnsi="Times New Roman" w:cs="Times New Roman"/>
          <w:color w:val="000000"/>
          <w:sz w:val="18"/>
          <w:szCs w:val="18"/>
          <w:lang w:eastAsia="ru-RU"/>
        </w:rPr>
        <w:lastRenderedPageBreak/>
        <w:t>дошкольном возрасте используются куклы Деда и Бабки, которые являются постоянными персонажами многих русских народных сказок. Следует отметить, что все эти персонажи могут быть сделаны из обычных кукол с добавлением той или другой атрибутики. Так, для Айболита необходимы белый халат, шапочка, борода, чемоданчик врача. Для Красной Шапочки – передник, корзинка и чепчик. Но она может «прийти» к детям и зимой, тогда ей нужна теплая одежда.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каждом детском саду есть куклы бибабо, которые интересно использовать и в экологических целях. Этими куклами легко манипулировать, вести диалог с детьми, изображать разные действия.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экологическом воспитании по программе «Юный эколог» имеют значение и некоторые другие игрушки. Так, проведение в декабре-январе акции «Живая елочка – зеленая иголочка» делает необходимым иметь в детском саду набор искусственных елок: большую – для зала, средние – для групп и маленькие – для кукол.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Особое значение имеет богородская деревянная игрушка с подвижными деталями. Она демонстрирует мастерство резчиков, передает их любовь к животным.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Самостоятельная игра детей – это отражение их отношения к тем явлениям и событиям, которые в ней изображаются. Она очень ценна и показательна. Чтобы дети чаще играли на природоведческие темы, им нужны наборы игрушек, изображающие домашних животных, обитателей зоопарка, лесных зверей. С этими игрушками дети смогут поиграть после занятий и экскурсий. Старших дошкольников весьма увлекает игра с наборами деревянных фигурок, в которые входят не только животные, но и деревья, кустарники.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Чем чаще воспитатель включает игру в занятия и другие формы обучения и воспитания дошкольников, тем разнообразнее будет самостоятельная игра детей.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Экологический музей в детском саду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Стремление детей и воспитателей коллекционировать разные интересные вещи может быть с успехом воплощено в организации маленького музея природы. В таком музее может  быть три экспозиции: «Природа нашего края», «Экзотические природные явления», «Природоохранная деятельность детского сада».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На первой экспозиции представлен растительный и животный мир данной местности (фотографии, картины, рисунки, гербарии).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Вторая экспозиция – это овеществленные впечатления детей и взрослых о природе разных уголков мира. В детский сад средней полосы, к примеру, дети могут привезти камни и ракушки с моря, фото или рисунок северного сияния, ветку карельской березы и т.д. Экспонаты, дополненные рассказами очевидцев, несомненно вызовут интерес детей к незнакомым явлениям природы.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Третья экспозиция – это своего рода иллюстрированная история природо-созидатель-ной деятельности детского сада. В фотоальбомах могут быть отражены субботники по посадке деревьев, прогулки на природе, зимняя подкормка птиц, праздники, посвященные событиям в природе, и многое другое. Лучшие поделки из природного материала также займут свое место в этой экспозиции.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Если каждый экспонат музея будет иметь аннотацию, в которой указано, кем и когда собран или подготовлен материал, то музей может стать любимым местом взрослых и детей.</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Музей может иметь и экологическую направленность. В этом случае в нем могут быть представлены две близкие и понятные детям темы: «Лес и его значение в жизни человека», «Вода в природе и в жизни человека». Обе темы могут быть оформлены в виде специально изготовленных настенных панно или настольно-настенных панно-ширм.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Тема «Лес и его значение в жизни человека»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При изучении этой темы можно выделить несколько основных тем, каждая из которых может бытьпредметом разговора с дошкольниками на занятиях или в свободное время.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Для этого можно использовать плакаты (выпущенные издательством «МОЗАИКА-СИНТЕЗ»), которые будут наглядно иллюстрировать обсуждаемый вопрос.</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Плакат 1 «Как дерево дышит, питается и растет»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Лес состоит из деревьев – они главные обитатели экосистемы, определяющие жизнь всех остальных членов сообщества. На плакате показано строение дерева и главные функции его органов.</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t>Плакат 2 «Лес – многоэтажный дом»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Лес как экосистему можно образно пред-ставить детям в виде «многоэтажного дома», где каждый «этаж» – это ниша в экосистеме, живущая по своим особыми законам. «Подвал» – это толща почвы, в ней обитают те, кто приспособлен к жизни в земле. На «первом этаже» обитают те, кто приспособлен жить на поверхности почвы. «Верхние этажи» – для лазающих, скачущих и ползающих по веткам животных. Они находят для себя пищу в кроне деревьев. Обсуждая этот плакат, воспитатель уточняет с детьми, кто из животных живет на каждом «этаже», какую находит пищу, где и как устраивает свое жилище.</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3 «Кому нужны деревья в лесу»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Лес – это сложная экосистема, где множество разных обитателей уживаются на одной территории, рядом друг с другом, благодаря тому, что занимают разные экологические ниши, не конкурируют с соседями, так как по-разному используют деревья как среду обитания. На плакате показано, как различные лесные животные используют лес.</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4 «Пищевые цепочки»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Взаимосвязи обитателей леса осуществляются через цепи питания. На плакате представлена одна из цепочек питания, многие участники которой хорошо известны дошкольникам. Плакат показывает, что в экосистеме нет вредных и полезных звеньев, каждое из них важно, так как они связаны друг с другом и взаимозависимы. Изменение одного звена (увеличение или уменьшение) влечет за собой изменения во всех остальных звеньях.</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5 </w:t>
      </w:r>
      <w:r w:rsidRPr="00537AE3">
        <w:rPr>
          <w:rFonts w:ascii="Times New Roman" w:hAnsi="Times New Roman" w:cs="Times New Roman"/>
          <w:b/>
          <w:bCs/>
          <w:i/>
          <w:iCs/>
          <w:sz w:val="18"/>
          <w:szCs w:val="18"/>
          <w:lang w:eastAsia="ru-RU"/>
        </w:rPr>
        <w:t>«Зачем пилят деревья»</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Известно, что лес очень интенсивно используется человеком: он дает древесину для производства стройматериалов и бумаги, растительные продукты для питания, сырье для изготовления лекарств. На плакате показано, как много полезных предметов можно изготовить из дерева. Обсуждая этот плакат, воспитатель обращает внимание детей на то, что, вырубая лес, человек обязательно должен делать посадки молодых деревьев.</w:t>
      </w: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t>Плакат 6 «Зачем люди ходят в лес»</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Лес – это место оздоровления и отдыха человека. Люди получают много радости, удовольствия и эстетического наслаждения, гуляя в березовой роще, сосновом бору, собирая грибы в ельнике. На плакате показано, какую пользу люди получают от леса.</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t>Плакат 7 «Пожар в лесу»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Лес постоянно подвергается опасности возгорания, которое происходит от длительной жары и сухой погоды, от неосторожного обращения людей с огнем. Пожар в лесу – это главная его </w:t>
      </w:r>
      <w:r w:rsidRPr="00537AE3">
        <w:rPr>
          <w:rFonts w:ascii="Times New Roman" w:hAnsi="Times New Roman" w:cs="Times New Roman"/>
          <w:color w:val="000000"/>
          <w:sz w:val="18"/>
          <w:szCs w:val="18"/>
          <w:lang w:eastAsia="ru-RU"/>
        </w:rPr>
        <w:lastRenderedPageBreak/>
        <w:t>беда: уничтожаются громадные площади живых деревьев и кустарников, погибают звери и птицы, страдают люди.</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color w:val="000000"/>
          <w:sz w:val="18"/>
          <w:szCs w:val="18"/>
          <w:lang w:eastAsia="ru-RU"/>
        </w:rPr>
      </w:pPr>
      <w:r w:rsidRPr="00537AE3">
        <w:rPr>
          <w:rFonts w:ascii="Times New Roman" w:hAnsi="Times New Roman" w:cs="Times New Roman"/>
          <w:b/>
          <w:bCs/>
          <w:i/>
          <w:iCs/>
          <w:color w:val="000000"/>
          <w:sz w:val="18"/>
          <w:szCs w:val="18"/>
          <w:lang w:eastAsia="ru-RU"/>
        </w:rPr>
        <w:t>Плакат 8 «Этого не следует делать в лесу (правила поведения в лесу)»</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Не все еще понимают, что нельзя просто так ломать кустарники, рубить елки к Новому году – каждая елка растет очень долго. Нельзя разрушать экосистему: разорять гнезда, муравейники, топтать мухоморы, ловить насекомых, рвать охраняемые растения – их осталось мало, поэтому они занесены в Красную книгу, даже собирая ягоды и орехи, нужно проявлять благоразумие и не вредить лесу. На плакате показаны правила поведения в лесу. Человек – это гость в лесу, и он должен помнить о том, что в гостях ведут себя хорошо, не разрушая дом хозяина.</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9 «Как лесник заботится о лесе»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Есть служба, которая специально заботится о лесе, это лесничество. Лесники помогают деревьям, животным, лесу в целом: подкармливают зверей в голодную пору зимой, спасают животных в весеннее половодье, детенышей, оставшихся одних. Лесники расчищают завалы, сажают молодые деревья. Но и обычные люди могут помочь лесу, если будут бережно относиться к нему. Плакат рассказывает об этом.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 экспозицию о лесе могут входить также материалы об охраняемых растениях и животных лесов родного края, о ядовитых и лекарственных растениях леса и многое другое.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Описанные плакаты можно сгруппировать в ширмы, на которых компактно будут представлены рисунки и сведения на отдельные темы. В этом случае раскрывающаяся ширма может служить настенной экспозицией в экологическом музее и демонстрационным наглядным пособием для занятий с детьми, так как ее можно снять со стены и использовать в группе.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Например, ширма «Лес и его обитатели» может быть составлена из четырех панно (плакат 1 – плакат 4). Аналогичным образом можно сгруппировать материал по теме «Лес – наше богатство» (плакат 5 и плакат 6) или «Как нужно беречь лес» (плакат 7 – плакат 9). Ширмы позволяют не только сгруппировать материал, но и разместить его вдоль одной стены. В этом случае под ширмами можно поставить столики и расположить на них предметную лесную экспозицию: шишки, мох, семена и плоды, гербарии лесных растений, перья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Следует отметить, что вся экспозиция музея должна соответствовать возрастным особенностям детей 5 – 7 лет, то есть столики должны быть детские, а ширмы должны висеть невысоко (верхний край приблизительно на высоте 150см от пола). Плакаты и ширмы должны быть крупными, цветными, с простыми и отчетливыми рисунками.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Тема «Вода в природе и в жизни человека»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Вторая экспозиция экологического музея может быть посвящена воде – одному из главных источников жизни на Земле. Вода хорошо знакома детям, так как представлена в их опыте с самого рождения. Поэтому в экспозиции музея может быть показано экологическое значение воды, для чего можно оформить соответствующие плакаты.</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t>Плакат 1 «Где в природе есть вода»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Воды на планете очень много – суша занимает только одну треть ее поверхности. Удивительно, что планета называется «Земля», а не «Вода». Основная масса воды сосредоточена в океанах и морях, что отчетливо видно на глобусе. В них она горько-соленая. Пресная вода – в значительно меньших количествах – содержится в озерах, прудах, реках и ручьях. На плакате показано, где в природе есть вода и какими свойствами она обладает.</w:t>
      </w: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lastRenderedPageBreak/>
        <w:t>Плакат 2 «Кому нужна вода»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 плакате показана важность воды – изображены все, кому она нужна для жизни.</w:t>
      </w:r>
    </w:p>
    <w:p w:rsidR="0039775A" w:rsidRPr="00537AE3" w:rsidRDefault="0039775A" w:rsidP="002927D2">
      <w:pPr>
        <w:shd w:val="clear" w:color="auto" w:fill="FFFFFF"/>
        <w:spacing w:after="0" w:line="240" w:lineRule="auto"/>
        <w:ind w:firstLine="360"/>
        <w:jc w:val="both"/>
        <w:rPr>
          <w:rFonts w:ascii="Times New Roman" w:hAnsi="Times New Roman" w:cs="Times New Roman"/>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3 «Вода в природных явлениях»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Вода – жидкое вещество. В зависимости от температуры она меняет свое агрегатное состояние: на морозе, когда температура ниже 0°С, она замерзает и становится твердым льдом; при нагревании, когда ее температура достигает 100°С, она превращается в пар – газообразное состояние. Детям интересно узнать об этих превращениях.</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Интересно также узнать о том, что в разных своих состояниях – твердом, жидком, газо-образном – вода встречается в природе в виде различных явлений: дождь, роса – это жидкая вода; лед на реке, град – это твердая вода; снег, иней, рисунок на замерзшем стекле – это тоже твердая вода в виде кристаллов; туман, облака, тучи – это водяной пар (газообразное состояние воды). Именно изменения состояния воды в зависимости от температуры воздуха создают ее круговорот в природе. На плакате показано, где встречается вода в природных явлениях.</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4 «Как человек использует воду»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Человеку для жизни нужно много пресной воды: для приготовления пищи, поддержания в чистоте своего тела, одежды и жилища, для выращивания сельскохозяйственной продукции.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Пресная вода есть под землей. В некоторых местах она вытекает на поверхность– это родники. Еще люди роют глубокие колодцы, бурят скважины, чтобы добыть воду из-под земли. В больших городах, где живет очень много людей и построены высотные дома, сделаны водопроводы. Водопроводы – сложные сооружения, по которым очищенная от грязи и бактерий вода с помощью мощных насосов подается в дома.</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Каждой семье нужно много воды, поэтому к ней надо бережно относиться, зря не расходовать. В сельской местности люди охраняют родники, закрывают колодцы, чтобы в них не попала грязь. В городах люди тоже должны беречь воду, экономно ее расходовать, т.к.добывать, очищать и качать воду на высоту – это большая и трудная работа.</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5 «Как вода «работает» на человека»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Вода перевозит человека и грузы по рекам и морям, помогает молоть зерно и вырабатывать электрическую энергию, используется на заводах и фабриках. Чистая вода в реках и озерах доставляет много радости людям на отдыхе (можно купаться, кататься на водных лыжах и велосипедах, плавать на лодках). Все это показано на плакате.</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Плакат 6 «Кто в море живет»</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Для очень многих животных вода является средой их обитания. При этом одни живут в соленой воде морей и океанов, другие – только в пресной воде рек и озер. Но все водные животные легко в ней передвигаются, отыскивают корм, спасаются от врагов, выводят потомство. Некоторые из животных живут и в воде, и на берегу – они могут хорошо плавать, ходить по берегу, а водные птицы – еще и летать по воздуху. Плакат знакомит с животными, живущими в море.</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r w:rsidRPr="00537AE3">
        <w:rPr>
          <w:rFonts w:ascii="Times New Roman" w:hAnsi="Times New Roman" w:cs="Times New Roman"/>
          <w:b/>
          <w:bCs/>
          <w:i/>
          <w:iCs/>
          <w:color w:val="000000"/>
          <w:sz w:val="18"/>
          <w:szCs w:val="18"/>
          <w:lang w:eastAsia="ru-RU"/>
        </w:rPr>
        <w:t xml:space="preserve">Плакат 7 «Кто на болоте живет»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Плакат знакомит детей с животными, живущими на болоте.</w:t>
      </w:r>
    </w:p>
    <w:p w:rsidR="0039775A" w:rsidRPr="00537AE3" w:rsidRDefault="0039775A" w:rsidP="002927D2">
      <w:pPr>
        <w:shd w:val="clear" w:color="auto" w:fill="FFFFFF"/>
        <w:spacing w:after="0" w:line="240" w:lineRule="auto"/>
        <w:ind w:firstLine="360"/>
        <w:jc w:val="both"/>
        <w:rPr>
          <w:rFonts w:ascii="Times New Roman" w:hAnsi="Times New Roman" w:cs="Times New Roman"/>
          <w:b/>
          <w:bCs/>
          <w:i/>
          <w:i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b/>
          <w:bCs/>
          <w:i/>
          <w:iCs/>
          <w:color w:val="000000"/>
          <w:sz w:val="18"/>
          <w:szCs w:val="18"/>
          <w:lang w:eastAsia="ru-RU"/>
        </w:rPr>
        <w:t>Плакат 8 «Где воды мало и кто может подолгу обходиться без воды»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 мире растений и животных есть такие виды, которые живут в очень трудных – почти безводных – условиях жаркой пустыни. Они не могут обходиться без воды, но их строение </w:t>
      </w:r>
      <w:r w:rsidRPr="00537AE3">
        <w:rPr>
          <w:rFonts w:ascii="Times New Roman" w:hAnsi="Times New Roman" w:cs="Times New Roman"/>
          <w:color w:val="000000"/>
          <w:sz w:val="18"/>
          <w:szCs w:val="18"/>
          <w:lang w:eastAsia="ru-RU"/>
        </w:rPr>
        <w:lastRenderedPageBreak/>
        <w:t>приспособлено к тому, чтобы запасать влагу и экономно ее расходовать. На плакате изображены верблюды, которые могут подолгу обходиться без воды, кактусы и другие колючие растения пустыни, запасающие влагу в толстых, мясистых стеблях. Многие животные прячутся от изнуряющего солнца, закапываясь глубоко в песок (ящерицы, черепахи). А вот саксаул – дерево пустыни – умеет добывать воду с большой глубины благодаря своим очень-очень длинным корням.</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Материалы о воде, так же как и материалы о лесе, можно сгруппировать в настенные раскрывающиеся ширмы. Под ними на столах можно расположить экспонаты, имеющие отношение к воде: речные и морские камни, всевозможные ракушки, картинки и фотографии животных, водных сооружений и др.</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Сгруппировать плакаты можно и иначе – в виде книги. В этом случае картонные плакаты оформляются с двух сторон. Книгу лучше расположить в центре круглого стола, а вокруг разместить экспонаты, имеющие отношение к воде.</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FF0000"/>
          <w:sz w:val="18"/>
          <w:szCs w:val="18"/>
          <w:lang w:eastAsia="ru-RU"/>
        </w:rPr>
      </w:pPr>
      <w:r w:rsidRPr="00537AE3">
        <w:rPr>
          <w:rFonts w:ascii="Times New Roman" w:hAnsi="Times New Roman" w:cs="Times New Roman"/>
          <w:color w:val="000000"/>
          <w:sz w:val="18"/>
          <w:szCs w:val="18"/>
          <w:lang w:eastAsia="ru-RU"/>
        </w:rPr>
        <w:t>«Музей природы» – это еще одно «экологическое пространство» в детском саду, которое позволяет проводить с детьми и взрослыми интересную работу по формированию основ экологической культуры.</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2927D2">
      <w:pPr>
        <w:shd w:val="clear" w:color="auto" w:fill="FFFFFF"/>
        <w:spacing w:after="0" w:line="240" w:lineRule="auto"/>
        <w:ind w:firstLine="360"/>
        <w:jc w:val="center"/>
        <w:rPr>
          <w:rFonts w:ascii="Times New Roman" w:hAnsi="Times New Roman" w:cs="Times New Roman"/>
          <w:b/>
          <w:bCs/>
          <w:sz w:val="18"/>
          <w:szCs w:val="18"/>
          <w:lang w:eastAsia="ru-RU"/>
        </w:rPr>
      </w:pPr>
      <w:r w:rsidRPr="00537AE3">
        <w:rPr>
          <w:rFonts w:ascii="Times New Roman" w:hAnsi="Times New Roman" w:cs="Times New Roman"/>
          <w:b/>
          <w:bCs/>
          <w:sz w:val="18"/>
          <w:szCs w:val="18"/>
          <w:lang w:eastAsia="ru-RU"/>
        </w:rPr>
        <w:t>3.3. Кадровые условия реализации программы</w:t>
      </w:r>
    </w:p>
    <w:p w:rsidR="0039775A" w:rsidRPr="00537AE3" w:rsidRDefault="0039775A" w:rsidP="002927D2">
      <w:pPr>
        <w:shd w:val="clear" w:color="auto" w:fill="FFFFFF"/>
        <w:spacing w:after="0" w:line="240" w:lineRule="auto"/>
        <w:ind w:firstLine="360"/>
        <w:jc w:val="center"/>
        <w:rPr>
          <w:rFonts w:ascii="Times New Roman" w:hAnsi="Times New Roman" w:cs="Times New Roman"/>
          <w:b/>
          <w:bCs/>
          <w:color w:val="000000"/>
          <w:sz w:val="18"/>
          <w:szCs w:val="18"/>
          <w:lang w:eastAsia="ru-RU"/>
        </w:rPr>
      </w:pP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Эффективное внедрение экологического воспитания в практику работы детских садов имеет место в том случае, если оно осуществляется одновременно на двух уровнях – административно-управленческом и воспитательно-образовательном. Каждый из уровней имеет свою специфику, связанную с функционалом сотрудников. Взаимосвязь обозначенных уровней обеспечивает оптимальное состояние дошкольного учреждения в решении поставленной задачи.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 административно-управленческом уровне осуществляется организационная деятельность, направленная на полноценную реализацию экологического воспитания детей. Это структурированная деятельность администрации (заведующего, старшего воспитателя) и специалистов ДОО, которая включает:</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создание, поддержание и совершенствование эколого-развивающей среды учреждения;</w:t>
      </w:r>
    </w:p>
    <w:p w:rsidR="0039775A" w:rsidRPr="00537AE3" w:rsidRDefault="0039775A" w:rsidP="002927D2">
      <w:pPr>
        <w:pStyle w:val="a4"/>
        <w:numPr>
          <w:ilvl w:val="0"/>
          <w:numId w:val="6"/>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взаимодействие с социумом: родителями, природоохранными и образовательными учреждениями, учреждениями культуры, общественными организациями.</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Воспитательно-образовательный уровень – это работа с педагогическим коллективом: развитие экологической культуры и эколого-педагогической компетенции, систематическое повышение квалификации, направленное на овладение воспитателями содержанием, методами и технологиями экологического воспитания дошкольников. </w:t>
      </w:r>
    </w:p>
    <w:p w:rsidR="0039775A" w:rsidRPr="00537AE3" w:rsidRDefault="0039775A" w:rsidP="002927D2">
      <w:pPr>
        <w:shd w:val="clear" w:color="auto" w:fill="FFFFFF"/>
        <w:spacing w:after="0" w:line="240" w:lineRule="auto"/>
        <w:ind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Оба уровня включают систему мероприятий, охватывающих все стороны экологического направления. Каждое из мероприятий несет свою содержательную функцию: </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педагогический совет, на котором обсуждается актуальность, значимость эколого-педагогической работы в ДОО, глобальная цель экологического воспитания, главные пути ее достижения и конечный результат, который можно получить путем успешной работы, организация и создание в ДОО полноценной эколого-развивающей среды (различных «экологических пространств») – важнейшего условия в осуществлении воспитательно-образовательной работы с дошкольниками и их родителями (законными представителями);</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заключительный педсовет: обсуждение итогов работы семинара-практикума, результатов воспитательно-образовательной работы с детьми, постановка задач на новый учебный год;</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 xml:space="preserve">работа с семьей: пропаганда экологических знаний среди родителей, включение их в эколого-педагогические мероприятия; </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установление связей с различными учреждениями (школой,  обществом охраны природы и др.) для взаимодействия по всевозможным аспектам экологического образования.</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color w:val="000000"/>
          <w:sz w:val="18"/>
          <w:szCs w:val="18"/>
          <w:lang w:eastAsia="ru-RU"/>
        </w:rPr>
        <w:t xml:space="preserve">Семинар-практикум проводится </w:t>
      </w:r>
      <w:r w:rsidRPr="00537AE3">
        <w:rPr>
          <w:rFonts w:ascii="Times New Roman" w:hAnsi="Times New Roman" w:cs="Times New Roman"/>
          <w:color w:val="FF0000"/>
          <w:sz w:val="18"/>
          <w:szCs w:val="18"/>
          <w:lang w:eastAsia="ru-RU"/>
        </w:rPr>
        <w:t>ежемесячно</w:t>
      </w:r>
      <w:r w:rsidRPr="00537AE3">
        <w:rPr>
          <w:rFonts w:ascii="Times New Roman" w:hAnsi="Times New Roman" w:cs="Times New Roman"/>
          <w:sz w:val="18"/>
          <w:szCs w:val="18"/>
          <w:lang w:eastAsia="ru-RU"/>
        </w:rPr>
        <w:t>, на котором прорабатываются содержание и методы экологического воспитания детей, технологии эколого-педагогической работы с детьми разного возраста.</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Повышение эколого-педагогической квалификации воспитателей – важный аспект управления экологическим образованием в детском саду. Качество образования напрямую связано с культурой и профессиональной компетенцией людей, непосредственно занимающихся воспитанием детей. Экспериментальная работа в дошкольных учреждениях показала: ведущую роль в этом вопросе играет систематическое проведение руководителем научного проекта семинара-практикума, участие в котором позволяет воспитателям овладеть методикой экологического воспитания и совершенствоваться в реализации технологий.</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Семинар должен стать формой методической работы с педагогическим коллективом, которую проводят совместными усилиями заведующий, старший воспитатель и воспитатель дошкольного учреждения, владеющие теоретическими основами экологического образования и методикой экологического воспитания детей.</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Важную роль в управлении экологическим воспитанием в ДОО играет воспитатель, обеспечивающий экологически грамотный подход к постановке и осуществлению в детском саду данного направления, требующего от педагогического коллектива знаний и умений в области экологии. Наблюдение за работой воспитателя в Учреждениях а процессе внедрения системы экологического воспитания детей позволило создать теоритическую модель его функционала. В него входят:</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организация и бионадзор зеленой зоны детского сада – это поддержание на должном уровне эколого-развивающей среды в ДОО;</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повышение квалификации всего педагогического коллектива по основам экологии – это теоретико-практическая система повешения квалификации педагогического коллектива в ДОО в любой форме (непрерывно действующий семинар, система консультативного обучения, цикл лекций в сочетании с практическими занятиями и пр.);</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краеведческое исследование территории – это сбор материала о природных особенностях, историческом прошлом края, места где находится детский сад;</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пропаганда экологических знаний среди родителей – это формирование экологического мировоззрения, практических навыков природопользования, экологической культуры;</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мониторинг окружающей среды – это комплекс мероприятий, позволяющий определить характеристики и параметры воздуха, воды, почвы, песка в песочницах на участке и в помещении детского сада;</w:t>
      </w:r>
    </w:p>
    <w:p w:rsidR="0039775A" w:rsidRPr="00537AE3" w:rsidRDefault="0039775A" w:rsidP="009D2DC2">
      <w:pPr>
        <w:pStyle w:val="a4"/>
        <w:numPr>
          <w:ilvl w:val="0"/>
          <w:numId w:val="6"/>
        </w:numPr>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педагогическая работа с детьми, осуществляемая совместно с воспитателями других групп Учреждения.</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Большое внимание воспитатель должен уделить созданию эколого-развивающей среды.</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Однако воспитатель не должен выполнять функции педагога дополнительного образования, который осуществляет проведение всех занятий и других педагогических мероприятий по ознакомлению детей с природой во всех возрастных группах.</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r w:rsidRPr="00537AE3">
        <w:rPr>
          <w:rFonts w:ascii="Times New Roman" w:hAnsi="Times New Roman" w:cs="Times New Roman"/>
          <w:sz w:val="18"/>
          <w:szCs w:val="18"/>
          <w:lang w:eastAsia="ru-RU"/>
        </w:rPr>
        <w:t xml:space="preserve">Главная фигура в экологическом воспитании детей – это воспитатель, который является носителем экологической культуры и проявляет ее в повседневном педагогическом поведении. Его внимание к явлениям и объектам природы, забота о растениях и животных, интерес к их </w:t>
      </w:r>
      <w:r w:rsidRPr="00537AE3">
        <w:rPr>
          <w:rFonts w:ascii="Times New Roman" w:hAnsi="Times New Roman" w:cs="Times New Roman"/>
          <w:sz w:val="18"/>
          <w:szCs w:val="18"/>
          <w:lang w:eastAsia="ru-RU"/>
        </w:rPr>
        <w:lastRenderedPageBreak/>
        <w:t>жизни, в которые он так или иначе вовлекает детей, являются главными факторами, формирующими начала экологической культуры у дошкольников. Именно воспитатель отвечает за уровень экологического воспитания детей. В педагогической деятельности эколог не подменяет воспитателя. Главная задача воспитателя – поднимать общую экологическую культуру персонала детского сада, вооружать воспитателей экологическими знаниями, организовывать экологически грамотное взаимодействие детей с природой.</w:t>
      </w:r>
    </w:p>
    <w:p w:rsidR="0039775A" w:rsidRPr="00537AE3" w:rsidRDefault="0039775A" w:rsidP="009D2DC2">
      <w:pPr>
        <w:pStyle w:val="a4"/>
        <w:shd w:val="clear" w:color="auto" w:fill="FFFFFF"/>
        <w:spacing w:after="0" w:line="240" w:lineRule="auto"/>
        <w:ind w:left="0" w:firstLine="360"/>
        <w:jc w:val="both"/>
        <w:rPr>
          <w:rFonts w:ascii="Times New Roman" w:hAnsi="Times New Roman" w:cs="Times New Roman"/>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9D2DC2">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1F2448">
      <w:pPr>
        <w:shd w:val="clear" w:color="auto" w:fill="FFFFFF"/>
        <w:spacing w:after="0" w:line="240" w:lineRule="auto"/>
        <w:ind w:firstLine="360"/>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right"/>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ПРИЛОЖЕНИЕ к Программе</w:t>
      </w: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p w:rsidR="0039775A" w:rsidRPr="00537AE3" w:rsidRDefault="0039775A" w:rsidP="00E375A3">
      <w:pPr>
        <w:shd w:val="clear" w:color="auto" w:fill="FFFFFF"/>
        <w:spacing w:after="0" w:line="240" w:lineRule="auto"/>
        <w:ind w:firstLine="851"/>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Перспективный план занятий по программе «Юный эколог»</w:t>
      </w:r>
    </w:p>
    <w:p w:rsidR="0039775A" w:rsidRPr="00537AE3" w:rsidRDefault="0039775A" w:rsidP="00E375A3">
      <w:pPr>
        <w:shd w:val="clear" w:color="auto" w:fill="FFFFFF"/>
        <w:spacing w:after="0" w:line="240" w:lineRule="auto"/>
        <w:ind w:firstLine="851"/>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(младшая группа)</w:t>
      </w:r>
    </w:p>
    <w:p w:rsidR="0039775A" w:rsidRPr="00537AE3" w:rsidRDefault="0039775A" w:rsidP="00E375A3">
      <w:pPr>
        <w:shd w:val="clear" w:color="auto" w:fill="FFFFFF"/>
        <w:spacing w:after="0" w:line="240" w:lineRule="auto"/>
        <w:ind w:firstLine="851"/>
        <w:jc w:val="both"/>
        <w:rPr>
          <w:rFonts w:ascii="Times New Roman" w:hAnsi="Times New Roman" w:cs="Times New Roman"/>
          <w:color w:val="000000"/>
          <w:sz w:val="18"/>
          <w:szCs w:val="18"/>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3"/>
        <w:gridCol w:w="2640"/>
        <w:gridCol w:w="5528"/>
      </w:tblGrid>
      <w:tr w:rsidR="0039775A" w:rsidRPr="00537AE3">
        <w:tc>
          <w:tcPr>
            <w:tcW w:w="1183" w:type="dxa"/>
          </w:tcPr>
          <w:p w:rsidR="0039775A" w:rsidRPr="00537AE3" w:rsidRDefault="0039775A" w:rsidP="00E845B8">
            <w:pPr>
              <w:shd w:val="clear" w:color="auto" w:fill="FFFFFF"/>
              <w:spacing w:after="0" w:line="240" w:lineRule="auto"/>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 п/п</w:t>
            </w:r>
          </w:p>
          <w:p w:rsidR="0039775A" w:rsidRPr="00537AE3" w:rsidRDefault="0039775A" w:rsidP="00E845B8">
            <w:pPr>
              <w:spacing w:after="0" w:line="240" w:lineRule="auto"/>
              <w:jc w:val="center"/>
              <w:rPr>
                <w:rFonts w:ascii="Times New Roman" w:hAnsi="Times New Roman" w:cs="Times New Roman"/>
                <w:b/>
                <w:bCs/>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Тема НОД</w:t>
            </w:r>
          </w:p>
          <w:p w:rsidR="0039775A" w:rsidRPr="00537AE3" w:rsidRDefault="0039775A" w:rsidP="00E845B8">
            <w:pPr>
              <w:shd w:val="clear" w:color="auto" w:fill="FFFFFF"/>
              <w:spacing w:after="0" w:line="240" w:lineRule="auto"/>
              <w:jc w:val="center"/>
              <w:rPr>
                <w:rFonts w:ascii="Times New Roman" w:hAnsi="Times New Roman" w:cs="Times New Roman"/>
                <w:b/>
                <w:bCs/>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Программное содержание</w:t>
            </w:r>
          </w:p>
          <w:p w:rsidR="0039775A" w:rsidRPr="00537AE3" w:rsidRDefault="0039775A" w:rsidP="00E845B8">
            <w:pPr>
              <w:spacing w:after="0" w:line="240" w:lineRule="auto"/>
              <w:jc w:val="center"/>
              <w:rPr>
                <w:rFonts w:ascii="Times New Roman" w:hAnsi="Times New Roman" w:cs="Times New Roman"/>
                <w:b/>
                <w:bCs/>
                <w:color w:val="000000"/>
                <w:sz w:val="18"/>
                <w:szCs w:val="18"/>
                <w:lang w:eastAsia="ru-RU"/>
              </w:rPr>
            </w:pPr>
          </w:p>
        </w:tc>
      </w:tr>
      <w:tr w:rsidR="0039775A" w:rsidRPr="00537AE3">
        <w:tc>
          <w:tcPr>
            <w:tcW w:w="9351" w:type="dxa"/>
            <w:gridSpan w:val="3"/>
          </w:tcPr>
          <w:p w:rsidR="0039775A" w:rsidRPr="00537AE3" w:rsidRDefault="0039775A" w:rsidP="00E845B8">
            <w:pPr>
              <w:spacing w:after="0" w:line="240" w:lineRule="auto"/>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Сентябрь</w:t>
            </w:r>
          </w:p>
        </w:tc>
      </w:tr>
      <w:tr w:rsidR="0039775A" w:rsidRPr="00537AE3">
        <w:tc>
          <w:tcPr>
            <w:tcW w:w="1183"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1</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Знакомство с корнеплодами</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Учить различать морковь и репу; знать названия корнеплодов, их сенсорные характеристики: репы и моркови; морковь длинная, красная, твердая, сладкая, сладкая и вкусная.</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Развивать различные ощущения детей, их речь:умение слышать воспитателя. Повторять за ним определение предметов.</w:t>
            </w:r>
          </w:p>
        </w:tc>
      </w:tr>
      <w:tr w:rsidR="0039775A" w:rsidRPr="00537AE3">
        <w:tc>
          <w:tcPr>
            <w:tcW w:w="9351" w:type="dxa"/>
            <w:gridSpan w:val="3"/>
          </w:tcPr>
          <w:p w:rsidR="0039775A" w:rsidRPr="00537AE3" w:rsidRDefault="0039775A" w:rsidP="00E845B8">
            <w:pPr>
              <w:shd w:val="clear" w:color="auto" w:fill="FFFFFF"/>
              <w:spacing w:after="0" w:line="240" w:lineRule="auto"/>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Октябрь</w:t>
            </w:r>
          </w:p>
        </w:tc>
      </w:tr>
      <w:tr w:rsidR="0039775A" w:rsidRPr="00537AE3">
        <w:tc>
          <w:tcPr>
            <w:tcW w:w="1183"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1</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Наблюдение «Кто живет в аквариуме»</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Обратить внимание детей на аквариум, вызвать интерес к нему, положительные эмоции на его обитательницу.</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Сообщить ее название (это рыбка, золотая рыбка); сказать, что она живет в аквариуме,плавает в воде, хочет есть, ее надо кормить.</w:t>
            </w:r>
          </w:p>
        </w:tc>
      </w:tr>
      <w:tr w:rsidR="0039775A" w:rsidRPr="00537AE3">
        <w:tc>
          <w:tcPr>
            <w:tcW w:w="1183"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2</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Знакомство со свеклой и картофелем</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Учить различать овощи – свеклу и картофель, знать их названия. Особенности формы, цвета, вкуса.</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Развивать сенсорные ощущения детей. Умение слышать воспитателя, отвечать на вопросы.</w:t>
            </w:r>
          </w:p>
        </w:tc>
      </w:tr>
      <w:tr w:rsidR="0039775A" w:rsidRPr="00537AE3">
        <w:tc>
          <w:tcPr>
            <w:tcW w:w="1183"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3</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Наблюдение за погодными явлениями</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Обратить внимание детей на небо, облака, солнце, тучи; с помощью ветряка продемонстрироватьдействие ветра, обращая внимание на деревья. Продолжить наблюдение за дождем, образовавшимисялужами.</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Учитьвестикалендарьприроды,используяусловныеобозначения.</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Продолжатьконцентрировать внимание детей на цветы, траву, деревья, находящихся на участке</w:t>
            </w:r>
          </w:p>
        </w:tc>
      </w:tr>
      <w:tr w:rsidR="0039775A" w:rsidRPr="00537AE3">
        <w:tc>
          <w:tcPr>
            <w:tcW w:w="1183"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4</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Знакомство с огурцом, помидором, капустой</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 xml:space="preserve">Учить различать овощи по форме, цвету, вкусу, твердости (огурец продолговатый, зеленый, твердый;помидор круглый, красный, мягкий; оба овоща гладкие, прохладные на ощупь; капуста большая,круглая с листьями, негладкая; капуста и огурец хрустят на зубах). </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Знать их название, знать, что ихможно есть. Развивать сенсорные ощущения детей, умение слушать воспитателя, отвечать на вопросы.</w:t>
            </w:r>
          </w:p>
        </w:tc>
      </w:tr>
      <w:tr w:rsidR="0039775A" w:rsidRPr="00537AE3">
        <w:tc>
          <w:tcPr>
            <w:tcW w:w="9351" w:type="dxa"/>
            <w:gridSpan w:val="3"/>
          </w:tcPr>
          <w:p w:rsidR="0039775A" w:rsidRPr="00537AE3" w:rsidRDefault="0039775A" w:rsidP="00E845B8">
            <w:pPr>
              <w:spacing w:after="0" w:line="240" w:lineRule="auto"/>
              <w:jc w:val="center"/>
              <w:rPr>
                <w:rFonts w:ascii="Times New Roman" w:hAnsi="Times New Roman" w:cs="Times New Roman"/>
                <w:b/>
                <w:bCs/>
                <w:color w:val="000000"/>
                <w:sz w:val="18"/>
                <w:szCs w:val="18"/>
                <w:lang w:eastAsia="ru-RU"/>
              </w:rPr>
            </w:pPr>
            <w:r w:rsidRPr="00537AE3">
              <w:rPr>
                <w:rFonts w:ascii="Times New Roman" w:hAnsi="Times New Roman" w:cs="Times New Roman"/>
                <w:b/>
                <w:bCs/>
                <w:color w:val="000000"/>
                <w:sz w:val="18"/>
                <w:szCs w:val="18"/>
                <w:lang w:eastAsia="ru-RU"/>
              </w:rPr>
              <w:t>Ноябрь</w:t>
            </w:r>
          </w:p>
        </w:tc>
      </w:tr>
      <w:tr w:rsidR="0039775A" w:rsidRPr="00537AE3">
        <w:tc>
          <w:tcPr>
            <w:tcW w:w="1183"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1</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Наблюдение «Что есть у рыбки?»</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Дать первоначальные представления о строении рыбы – вытянутое тело, спереди голова, сзади хвост, сверху спинка, снизу брюшко; на голове есть рот и глаза. Продолжать формировать представление об отличии живой рыбки от рыбки – игрушки: живая плавает в аквариуме, игрушечную можно брать в руки, рассматривать, играть с ней.</w:t>
            </w:r>
          </w:p>
        </w:tc>
      </w:tr>
      <w:tr w:rsidR="0039775A" w:rsidRPr="00537AE3">
        <w:tc>
          <w:tcPr>
            <w:tcW w:w="1183"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2</w:t>
            </w:r>
          </w:p>
          <w:p w:rsidR="0039775A" w:rsidRPr="00537AE3" w:rsidRDefault="0039775A" w:rsidP="00E845B8">
            <w:pPr>
              <w:spacing w:after="0" w:line="240" w:lineRule="auto"/>
              <w:jc w:val="both"/>
              <w:rPr>
                <w:rFonts w:ascii="Times New Roman" w:hAnsi="Times New Roman" w:cs="Times New Roman"/>
                <w:color w:val="000000"/>
                <w:sz w:val="18"/>
                <w:szCs w:val="18"/>
                <w:lang w:eastAsia="ru-RU"/>
              </w:rPr>
            </w:pPr>
          </w:p>
        </w:tc>
        <w:tc>
          <w:tcPr>
            <w:tcW w:w="2640"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t>Знакомство с куриным семейством</w:t>
            </w:r>
          </w:p>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p>
        </w:tc>
        <w:tc>
          <w:tcPr>
            <w:tcW w:w="5528" w:type="dxa"/>
          </w:tcPr>
          <w:p w:rsidR="0039775A" w:rsidRPr="00537AE3" w:rsidRDefault="0039775A" w:rsidP="00E845B8">
            <w:pPr>
              <w:shd w:val="clear" w:color="auto" w:fill="FFFFFF"/>
              <w:spacing w:after="0" w:line="240" w:lineRule="auto"/>
              <w:jc w:val="both"/>
              <w:rPr>
                <w:rFonts w:ascii="Times New Roman" w:hAnsi="Times New Roman" w:cs="Times New Roman"/>
                <w:color w:val="000000"/>
                <w:sz w:val="18"/>
                <w:szCs w:val="18"/>
                <w:lang w:eastAsia="ru-RU"/>
              </w:rPr>
            </w:pPr>
            <w:r w:rsidRPr="00537AE3">
              <w:rPr>
                <w:rFonts w:ascii="Times New Roman" w:hAnsi="Times New Roman" w:cs="Times New Roman"/>
                <w:color w:val="000000"/>
                <w:sz w:val="18"/>
                <w:szCs w:val="18"/>
                <w:lang w:eastAsia="ru-RU"/>
              </w:rPr>
              <w:lastRenderedPageBreak/>
              <w:t xml:space="preserve">Дать первоначальные представления о составе куриной семьи (петух и курица с цыплятами), внешних отличиях: петух большой у </w:t>
            </w:r>
            <w:r w:rsidRPr="00537AE3">
              <w:rPr>
                <w:rFonts w:ascii="Times New Roman" w:hAnsi="Times New Roman" w:cs="Times New Roman"/>
                <w:color w:val="000000"/>
                <w:sz w:val="18"/>
                <w:szCs w:val="18"/>
                <w:lang w:eastAsia="ru-RU"/>
              </w:rPr>
              <w:lastRenderedPageBreak/>
              <w:t>него на голове гребешок, бородка, пышный круглый хвост, яркое оперение.</w:t>
            </w:r>
          </w:p>
        </w:tc>
      </w:tr>
    </w:tbl>
    <w:p w:rsidR="0039775A" w:rsidRPr="00537AE3" w:rsidRDefault="0039775A" w:rsidP="00E375A3">
      <w:pPr>
        <w:spacing w:after="0" w:line="240" w:lineRule="auto"/>
        <w:ind w:firstLine="851"/>
        <w:jc w:val="both"/>
        <w:rPr>
          <w:rFonts w:ascii="Times New Roman" w:hAnsi="Times New Roman" w:cs="Times New Roman"/>
          <w:sz w:val="18"/>
          <w:szCs w:val="18"/>
        </w:rPr>
      </w:pPr>
    </w:p>
    <w:sectPr w:rsidR="0039775A" w:rsidRPr="00537AE3" w:rsidSect="001F2448">
      <w:footerReference w:type="default" r:id="rId8"/>
      <w:pgSz w:w="16838" w:h="11906" w:orient="landscape" w:code="9"/>
      <w:pgMar w:top="851" w:right="638" w:bottom="567" w:left="567" w:header="709" w:footer="709" w:gutter="0"/>
      <w:cols w:num="2" w:space="630" w:equalWidth="0">
        <w:col w:w="7533" w:space="630"/>
        <w:col w:w="747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95A" w:rsidRDefault="00BA695A" w:rsidP="00092A8F">
      <w:pPr>
        <w:spacing w:after="0" w:line="240" w:lineRule="auto"/>
      </w:pPr>
      <w:r>
        <w:separator/>
      </w:r>
    </w:p>
  </w:endnote>
  <w:endnote w:type="continuationSeparator" w:id="1">
    <w:p w:rsidR="00BA695A" w:rsidRDefault="00BA695A" w:rsidP="00092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5A" w:rsidRDefault="00680C72">
    <w:pPr>
      <w:pStyle w:val="a7"/>
      <w:jc w:val="right"/>
    </w:pPr>
    <w:fldSimple w:instr="PAGE   \* MERGEFORMAT">
      <w:r w:rsidR="00537AE3">
        <w:rPr>
          <w:noProof/>
        </w:rPr>
        <w:t>3</w:t>
      </w:r>
    </w:fldSimple>
  </w:p>
  <w:p w:rsidR="0039775A" w:rsidRDefault="0039775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95A" w:rsidRDefault="00BA695A" w:rsidP="00092A8F">
      <w:pPr>
        <w:spacing w:after="0" w:line="240" w:lineRule="auto"/>
      </w:pPr>
      <w:r>
        <w:separator/>
      </w:r>
    </w:p>
  </w:footnote>
  <w:footnote w:type="continuationSeparator" w:id="1">
    <w:p w:rsidR="00BA695A" w:rsidRDefault="00BA695A" w:rsidP="00092A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663C"/>
    <w:multiLevelType w:val="hybridMultilevel"/>
    <w:tmpl w:val="C12085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1B9441AA"/>
    <w:multiLevelType w:val="hybridMultilevel"/>
    <w:tmpl w:val="99FAB8F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06045CC"/>
    <w:multiLevelType w:val="hybridMultilevel"/>
    <w:tmpl w:val="26D8B34E"/>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
    <w:nsid w:val="3A5C11B7"/>
    <w:multiLevelType w:val="hybridMultilevel"/>
    <w:tmpl w:val="47CCD99E"/>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46DE7CE2"/>
    <w:multiLevelType w:val="hybridMultilevel"/>
    <w:tmpl w:val="575A7A7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5">
    <w:nsid w:val="5B2B5A76"/>
    <w:multiLevelType w:val="multilevel"/>
    <w:tmpl w:val="CAD620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764C1638"/>
    <w:multiLevelType w:val="hybridMultilevel"/>
    <w:tmpl w:val="47145EC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1"/>
  </w:num>
  <w:num w:numId="3">
    <w:abstractNumId w:val="5"/>
  </w:num>
  <w:num w:numId="4">
    <w:abstractNumId w:val="2"/>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0ACA"/>
    <w:rsid w:val="0002088E"/>
    <w:rsid w:val="0004500B"/>
    <w:rsid w:val="000563C3"/>
    <w:rsid w:val="00061F61"/>
    <w:rsid w:val="00072DE9"/>
    <w:rsid w:val="00083D09"/>
    <w:rsid w:val="000847D5"/>
    <w:rsid w:val="0008516D"/>
    <w:rsid w:val="000924E7"/>
    <w:rsid w:val="00092A8F"/>
    <w:rsid w:val="000A0114"/>
    <w:rsid w:val="000A6F5E"/>
    <w:rsid w:val="000B5E42"/>
    <w:rsid w:val="000C1300"/>
    <w:rsid w:val="000C6CD7"/>
    <w:rsid w:val="000D2698"/>
    <w:rsid w:val="000D28E9"/>
    <w:rsid w:val="000D517E"/>
    <w:rsid w:val="00115AF7"/>
    <w:rsid w:val="00134D32"/>
    <w:rsid w:val="00135543"/>
    <w:rsid w:val="00141709"/>
    <w:rsid w:val="001439BC"/>
    <w:rsid w:val="00163DB1"/>
    <w:rsid w:val="00167050"/>
    <w:rsid w:val="001675D2"/>
    <w:rsid w:val="00175796"/>
    <w:rsid w:val="00176966"/>
    <w:rsid w:val="00180764"/>
    <w:rsid w:val="00190ED6"/>
    <w:rsid w:val="001A34E7"/>
    <w:rsid w:val="001A3B21"/>
    <w:rsid w:val="001A503B"/>
    <w:rsid w:val="001A6D70"/>
    <w:rsid w:val="001C5488"/>
    <w:rsid w:val="001C60C9"/>
    <w:rsid w:val="001D3B87"/>
    <w:rsid w:val="001E78F5"/>
    <w:rsid w:val="001F2448"/>
    <w:rsid w:val="00237B8F"/>
    <w:rsid w:val="00257475"/>
    <w:rsid w:val="00261E01"/>
    <w:rsid w:val="00266237"/>
    <w:rsid w:val="002927A8"/>
    <w:rsid w:val="002927D2"/>
    <w:rsid w:val="002A046C"/>
    <w:rsid w:val="002A6A4F"/>
    <w:rsid w:val="002A7D78"/>
    <w:rsid w:val="002C2963"/>
    <w:rsid w:val="00321213"/>
    <w:rsid w:val="003313BB"/>
    <w:rsid w:val="00331EED"/>
    <w:rsid w:val="00336093"/>
    <w:rsid w:val="00344F39"/>
    <w:rsid w:val="003461A1"/>
    <w:rsid w:val="00346495"/>
    <w:rsid w:val="003500F4"/>
    <w:rsid w:val="0039012B"/>
    <w:rsid w:val="0039775A"/>
    <w:rsid w:val="003A03FF"/>
    <w:rsid w:val="003B2159"/>
    <w:rsid w:val="003B7894"/>
    <w:rsid w:val="003B7B83"/>
    <w:rsid w:val="003C5555"/>
    <w:rsid w:val="003D0038"/>
    <w:rsid w:val="003D1FB2"/>
    <w:rsid w:val="003E2B96"/>
    <w:rsid w:val="003E4C24"/>
    <w:rsid w:val="00414AD3"/>
    <w:rsid w:val="00416036"/>
    <w:rsid w:val="004318D8"/>
    <w:rsid w:val="00433CEB"/>
    <w:rsid w:val="00435EE7"/>
    <w:rsid w:val="00461655"/>
    <w:rsid w:val="004830F1"/>
    <w:rsid w:val="00485F08"/>
    <w:rsid w:val="00494043"/>
    <w:rsid w:val="00505D3E"/>
    <w:rsid w:val="00525FDD"/>
    <w:rsid w:val="00537AE3"/>
    <w:rsid w:val="00561B47"/>
    <w:rsid w:val="00582C08"/>
    <w:rsid w:val="005A01B2"/>
    <w:rsid w:val="005A237A"/>
    <w:rsid w:val="005A4874"/>
    <w:rsid w:val="005B4D7E"/>
    <w:rsid w:val="005B6DCF"/>
    <w:rsid w:val="005E1661"/>
    <w:rsid w:val="005F5963"/>
    <w:rsid w:val="00614447"/>
    <w:rsid w:val="0062698B"/>
    <w:rsid w:val="0063218F"/>
    <w:rsid w:val="00634BDB"/>
    <w:rsid w:val="006574A8"/>
    <w:rsid w:val="006610CD"/>
    <w:rsid w:val="00680C72"/>
    <w:rsid w:val="0068512A"/>
    <w:rsid w:val="006A10EF"/>
    <w:rsid w:val="006C78A5"/>
    <w:rsid w:val="006D5D0D"/>
    <w:rsid w:val="006E4754"/>
    <w:rsid w:val="007065AA"/>
    <w:rsid w:val="00714D39"/>
    <w:rsid w:val="00724826"/>
    <w:rsid w:val="0073437C"/>
    <w:rsid w:val="0073482C"/>
    <w:rsid w:val="0075251C"/>
    <w:rsid w:val="00791A42"/>
    <w:rsid w:val="007B1E71"/>
    <w:rsid w:val="007C6008"/>
    <w:rsid w:val="00810120"/>
    <w:rsid w:val="00833820"/>
    <w:rsid w:val="00835DF7"/>
    <w:rsid w:val="00855051"/>
    <w:rsid w:val="00861D23"/>
    <w:rsid w:val="008671E0"/>
    <w:rsid w:val="0087571B"/>
    <w:rsid w:val="008A10E3"/>
    <w:rsid w:val="008C0B6D"/>
    <w:rsid w:val="008C69A1"/>
    <w:rsid w:val="008D2FE5"/>
    <w:rsid w:val="008F7CF6"/>
    <w:rsid w:val="00900FC1"/>
    <w:rsid w:val="0091636F"/>
    <w:rsid w:val="009420F2"/>
    <w:rsid w:val="009423AB"/>
    <w:rsid w:val="00944ABB"/>
    <w:rsid w:val="00953ABB"/>
    <w:rsid w:val="009616AA"/>
    <w:rsid w:val="00961EEC"/>
    <w:rsid w:val="00967E34"/>
    <w:rsid w:val="00997D1D"/>
    <w:rsid w:val="009A3451"/>
    <w:rsid w:val="009A7351"/>
    <w:rsid w:val="009B5486"/>
    <w:rsid w:val="009C55FB"/>
    <w:rsid w:val="009D2DC2"/>
    <w:rsid w:val="009D6023"/>
    <w:rsid w:val="009E094C"/>
    <w:rsid w:val="009E2CDC"/>
    <w:rsid w:val="009E3A8E"/>
    <w:rsid w:val="009E3E6C"/>
    <w:rsid w:val="00A06C01"/>
    <w:rsid w:val="00A136A0"/>
    <w:rsid w:val="00A170A0"/>
    <w:rsid w:val="00A21821"/>
    <w:rsid w:val="00A22DE6"/>
    <w:rsid w:val="00A37324"/>
    <w:rsid w:val="00A40ACA"/>
    <w:rsid w:val="00A4235A"/>
    <w:rsid w:val="00A64A82"/>
    <w:rsid w:val="00A71533"/>
    <w:rsid w:val="00A73DAF"/>
    <w:rsid w:val="00A80E57"/>
    <w:rsid w:val="00A81549"/>
    <w:rsid w:val="00A93667"/>
    <w:rsid w:val="00AC628B"/>
    <w:rsid w:val="00AE03AD"/>
    <w:rsid w:val="00AF2E47"/>
    <w:rsid w:val="00B02D66"/>
    <w:rsid w:val="00B035EA"/>
    <w:rsid w:val="00B11A7B"/>
    <w:rsid w:val="00B5548E"/>
    <w:rsid w:val="00B57674"/>
    <w:rsid w:val="00B64FED"/>
    <w:rsid w:val="00B7006F"/>
    <w:rsid w:val="00B73604"/>
    <w:rsid w:val="00B76D2D"/>
    <w:rsid w:val="00B82D9F"/>
    <w:rsid w:val="00B83A09"/>
    <w:rsid w:val="00BA695A"/>
    <w:rsid w:val="00BA6A3F"/>
    <w:rsid w:val="00BC3187"/>
    <w:rsid w:val="00BE123B"/>
    <w:rsid w:val="00BF63DA"/>
    <w:rsid w:val="00C1428B"/>
    <w:rsid w:val="00C157BE"/>
    <w:rsid w:val="00C379AA"/>
    <w:rsid w:val="00C461D0"/>
    <w:rsid w:val="00C81A5C"/>
    <w:rsid w:val="00C871E5"/>
    <w:rsid w:val="00CD639B"/>
    <w:rsid w:val="00CE1567"/>
    <w:rsid w:val="00D0163A"/>
    <w:rsid w:val="00D1412A"/>
    <w:rsid w:val="00D27E8E"/>
    <w:rsid w:val="00D40FB8"/>
    <w:rsid w:val="00D4301C"/>
    <w:rsid w:val="00D7431C"/>
    <w:rsid w:val="00D810C6"/>
    <w:rsid w:val="00D82ADD"/>
    <w:rsid w:val="00D9501E"/>
    <w:rsid w:val="00DA2219"/>
    <w:rsid w:val="00DA2EF2"/>
    <w:rsid w:val="00DC43D2"/>
    <w:rsid w:val="00DD135B"/>
    <w:rsid w:val="00DD4ED7"/>
    <w:rsid w:val="00DF2399"/>
    <w:rsid w:val="00E06CA8"/>
    <w:rsid w:val="00E1245D"/>
    <w:rsid w:val="00E25632"/>
    <w:rsid w:val="00E375A3"/>
    <w:rsid w:val="00E569B5"/>
    <w:rsid w:val="00E65856"/>
    <w:rsid w:val="00E716EB"/>
    <w:rsid w:val="00E7439D"/>
    <w:rsid w:val="00E77EEC"/>
    <w:rsid w:val="00E82DF1"/>
    <w:rsid w:val="00E845B8"/>
    <w:rsid w:val="00E856DA"/>
    <w:rsid w:val="00EA0368"/>
    <w:rsid w:val="00EA162D"/>
    <w:rsid w:val="00EA3CD8"/>
    <w:rsid w:val="00EA5B84"/>
    <w:rsid w:val="00ED3AD9"/>
    <w:rsid w:val="00EF5651"/>
    <w:rsid w:val="00F04768"/>
    <w:rsid w:val="00F05A67"/>
    <w:rsid w:val="00F10E00"/>
    <w:rsid w:val="00F23B2D"/>
    <w:rsid w:val="00F24EBA"/>
    <w:rsid w:val="00F269A2"/>
    <w:rsid w:val="00F522E3"/>
    <w:rsid w:val="00F62CC4"/>
    <w:rsid w:val="00F80C79"/>
    <w:rsid w:val="00F83A29"/>
    <w:rsid w:val="00FD076A"/>
    <w:rsid w:val="00FF149A"/>
    <w:rsid w:val="00FF7A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12A"/>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uiPriority w:val="99"/>
    <w:rsid w:val="00944ABB"/>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99"/>
    <w:rsid w:val="00944AB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944ABB"/>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A64A82"/>
    <w:pPr>
      <w:ind w:left="720"/>
    </w:pPr>
  </w:style>
  <w:style w:type="paragraph" w:styleId="a5">
    <w:name w:val="header"/>
    <w:basedOn w:val="a"/>
    <w:link w:val="a6"/>
    <w:uiPriority w:val="99"/>
    <w:rsid w:val="00092A8F"/>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092A8F"/>
  </w:style>
  <w:style w:type="paragraph" w:styleId="a7">
    <w:name w:val="footer"/>
    <w:basedOn w:val="a"/>
    <w:link w:val="a8"/>
    <w:uiPriority w:val="99"/>
    <w:rsid w:val="00092A8F"/>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092A8F"/>
  </w:style>
</w:styles>
</file>

<file path=word/webSettings.xml><?xml version="1.0" encoding="utf-8"?>
<w:webSettings xmlns:r="http://schemas.openxmlformats.org/officeDocument/2006/relationships" xmlns:w="http://schemas.openxmlformats.org/wordprocessingml/2006/main">
  <w:divs>
    <w:div w:id="1628242738">
      <w:marLeft w:val="0"/>
      <w:marRight w:val="0"/>
      <w:marTop w:val="0"/>
      <w:marBottom w:val="0"/>
      <w:divBdr>
        <w:top w:val="none" w:sz="0" w:space="0" w:color="auto"/>
        <w:left w:val="none" w:sz="0" w:space="0" w:color="auto"/>
        <w:bottom w:val="none" w:sz="0" w:space="0" w:color="auto"/>
        <w:right w:val="none" w:sz="0" w:space="0" w:color="auto"/>
      </w:divBdr>
    </w:div>
    <w:div w:id="1628242739">
      <w:marLeft w:val="0"/>
      <w:marRight w:val="0"/>
      <w:marTop w:val="0"/>
      <w:marBottom w:val="0"/>
      <w:divBdr>
        <w:top w:val="none" w:sz="0" w:space="0" w:color="auto"/>
        <w:left w:val="none" w:sz="0" w:space="0" w:color="auto"/>
        <w:bottom w:val="none" w:sz="0" w:space="0" w:color="auto"/>
        <w:right w:val="none" w:sz="0" w:space="0" w:color="auto"/>
      </w:divBdr>
    </w:div>
    <w:div w:id="1628242740">
      <w:marLeft w:val="0"/>
      <w:marRight w:val="0"/>
      <w:marTop w:val="0"/>
      <w:marBottom w:val="0"/>
      <w:divBdr>
        <w:top w:val="none" w:sz="0" w:space="0" w:color="auto"/>
        <w:left w:val="none" w:sz="0" w:space="0" w:color="auto"/>
        <w:bottom w:val="none" w:sz="0" w:space="0" w:color="auto"/>
        <w:right w:val="none" w:sz="0" w:space="0" w:color="auto"/>
      </w:divBdr>
    </w:div>
    <w:div w:id="1628242741">
      <w:marLeft w:val="0"/>
      <w:marRight w:val="0"/>
      <w:marTop w:val="0"/>
      <w:marBottom w:val="0"/>
      <w:divBdr>
        <w:top w:val="none" w:sz="0" w:space="0" w:color="auto"/>
        <w:left w:val="none" w:sz="0" w:space="0" w:color="auto"/>
        <w:bottom w:val="none" w:sz="0" w:space="0" w:color="auto"/>
        <w:right w:val="none" w:sz="0" w:space="0" w:color="auto"/>
      </w:divBdr>
    </w:div>
    <w:div w:id="1628242742">
      <w:marLeft w:val="0"/>
      <w:marRight w:val="0"/>
      <w:marTop w:val="0"/>
      <w:marBottom w:val="0"/>
      <w:divBdr>
        <w:top w:val="none" w:sz="0" w:space="0" w:color="auto"/>
        <w:left w:val="none" w:sz="0" w:space="0" w:color="auto"/>
        <w:bottom w:val="none" w:sz="0" w:space="0" w:color="auto"/>
        <w:right w:val="none" w:sz="0" w:space="0" w:color="auto"/>
      </w:divBdr>
    </w:div>
    <w:div w:id="1628242743">
      <w:marLeft w:val="0"/>
      <w:marRight w:val="0"/>
      <w:marTop w:val="0"/>
      <w:marBottom w:val="0"/>
      <w:divBdr>
        <w:top w:val="none" w:sz="0" w:space="0" w:color="auto"/>
        <w:left w:val="none" w:sz="0" w:space="0" w:color="auto"/>
        <w:bottom w:val="none" w:sz="0" w:space="0" w:color="auto"/>
        <w:right w:val="none" w:sz="0" w:space="0" w:color="auto"/>
      </w:divBdr>
    </w:div>
    <w:div w:id="1628242744">
      <w:marLeft w:val="0"/>
      <w:marRight w:val="0"/>
      <w:marTop w:val="0"/>
      <w:marBottom w:val="0"/>
      <w:divBdr>
        <w:top w:val="none" w:sz="0" w:space="0" w:color="auto"/>
        <w:left w:val="none" w:sz="0" w:space="0" w:color="auto"/>
        <w:bottom w:val="none" w:sz="0" w:space="0" w:color="auto"/>
        <w:right w:val="none" w:sz="0" w:space="0" w:color="auto"/>
      </w:divBdr>
    </w:div>
    <w:div w:id="1628242745">
      <w:marLeft w:val="0"/>
      <w:marRight w:val="0"/>
      <w:marTop w:val="0"/>
      <w:marBottom w:val="0"/>
      <w:divBdr>
        <w:top w:val="none" w:sz="0" w:space="0" w:color="auto"/>
        <w:left w:val="none" w:sz="0" w:space="0" w:color="auto"/>
        <w:bottom w:val="none" w:sz="0" w:space="0" w:color="auto"/>
        <w:right w:val="none" w:sz="0" w:space="0" w:color="auto"/>
      </w:divBdr>
    </w:div>
    <w:div w:id="1628242746">
      <w:marLeft w:val="0"/>
      <w:marRight w:val="0"/>
      <w:marTop w:val="0"/>
      <w:marBottom w:val="0"/>
      <w:divBdr>
        <w:top w:val="none" w:sz="0" w:space="0" w:color="auto"/>
        <w:left w:val="none" w:sz="0" w:space="0" w:color="auto"/>
        <w:bottom w:val="none" w:sz="0" w:space="0" w:color="auto"/>
        <w:right w:val="none" w:sz="0" w:space="0" w:color="auto"/>
      </w:divBdr>
    </w:div>
    <w:div w:id="1628242747">
      <w:marLeft w:val="0"/>
      <w:marRight w:val="0"/>
      <w:marTop w:val="0"/>
      <w:marBottom w:val="0"/>
      <w:divBdr>
        <w:top w:val="none" w:sz="0" w:space="0" w:color="auto"/>
        <w:left w:val="none" w:sz="0" w:space="0" w:color="auto"/>
        <w:bottom w:val="none" w:sz="0" w:space="0" w:color="auto"/>
        <w:right w:val="none" w:sz="0" w:space="0" w:color="auto"/>
      </w:divBdr>
    </w:div>
    <w:div w:id="1628242748">
      <w:marLeft w:val="0"/>
      <w:marRight w:val="0"/>
      <w:marTop w:val="0"/>
      <w:marBottom w:val="0"/>
      <w:divBdr>
        <w:top w:val="none" w:sz="0" w:space="0" w:color="auto"/>
        <w:left w:val="none" w:sz="0" w:space="0" w:color="auto"/>
        <w:bottom w:val="none" w:sz="0" w:space="0" w:color="auto"/>
        <w:right w:val="none" w:sz="0" w:space="0" w:color="auto"/>
      </w:divBdr>
    </w:div>
    <w:div w:id="1628242749">
      <w:marLeft w:val="0"/>
      <w:marRight w:val="0"/>
      <w:marTop w:val="0"/>
      <w:marBottom w:val="0"/>
      <w:divBdr>
        <w:top w:val="none" w:sz="0" w:space="0" w:color="auto"/>
        <w:left w:val="none" w:sz="0" w:space="0" w:color="auto"/>
        <w:bottom w:val="none" w:sz="0" w:space="0" w:color="auto"/>
        <w:right w:val="none" w:sz="0" w:space="0" w:color="auto"/>
      </w:divBdr>
    </w:div>
    <w:div w:id="1628242750">
      <w:marLeft w:val="0"/>
      <w:marRight w:val="0"/>
      <w:marTop w:val="0"/>
      <w:marBottom w:val="0"/>
      <w:divBdr>
        <w:top w:val="none" w:sz="0" w:space="0" w:color="auto"/>
        <w:left w:val="none" w:sz="0" w:space="0" w:color="auto"/>
        <w:bottom w:val="none" w:sz="0" w:space="0" w:color="auto"/>
        <w:right w:val="none" w:sz="0" w:space="0" w:color="auto"/>
      </w:divBdr>
    </w:div>
    <w:div w:id="1628242751">
      <w:marLeft w:val="0"/>
      <w:marRight w:val="0"/>
      <w:marTop w:val="0"/>
      <w:marBottom w:val="0"/>
      <w:divBdr>
        <w:top w:val="none" w:sz="0" w:space="0" w:color="auto"/>
        <w:left w:val="none" w:sz="0" w:space="0" w:color="auto"/>
        <w:bottom w:val="none" w:sz="0" w:space="0" w:color="auto"/>
        <w:right w:val="none" w:sz="0" w:space="0" w:color="auto"/>
      </w:divBdr>
    </w:div>
    <w:div w:id="1628242752">
      <w:marLeft w:val="0"/>
      <w:marRight w:val="0"/>
      <w:marTop w:val="0"/>
      <w:marBottom w:val="0"/>
      <w:divBdr>
        <w:top w:val="none" w:sz="0" w:space="0" w:color="auto"/>
        <w:left w:val="none" w:sz="0" w:space="0" w:color="auto"/>
        <w:bottom w:val="none" w:sz="0" w:space="0" w:color="auto"/>
        <w:right w:val="none" w:sz="0" w:space="0" w:color="auto"/>
      </w:divBdr>
    </w:div>
    <w:div w:id="1628242753">
      <w:marLeft w:val="0"/>
      <w:marRight w:val="0"/>
      <w:marTop w:val="0"/>
      <w:marBottom w:val="0"/>
      <w:divBdr>
        <w:top w:val="none" w:sz="0" w:space="0" w:color="auto"/>
        <w:left w:val="none" w:sz="0" w:space="0" w:color="auto"/>
        <w:bottom w:val="none" w:sz="0" w:space="0" w:color="auto"/>
        <w:right w:val="none" w:sz="0" w:space="0" w:color="auto"/>
      </w:divBdr>
    </w:div>
    <w:div w:id="1628242754">
      <w:marLeft w:val="0"/>
      <w:marRight w:val="0"/>
      <w:marTop w:val="0"/>
      <w:marBottom w:val="0"/>
      <w:divBdr>
        <w:top w:val="none" w:sz="0" w:space="0" w:color="auto"/>
        <w:left w:val="none" w:sz="0" w:space="0" w:color="auto"/>
        <w:bottom w:val="none" w:sz="0" w:space="0" w:color="auto"/>
        <w:right w:val="none" w:sz="0" w:space="0" w:color="auto"/>
      </w:divBdr>
    </w:div>
    <w:div w:id="1628242755">
      <w:marLeft w:val="0"/>
      <w:marRight w:val="0"/>
      <w:marTop w:val="0"/>
      <w:marBottom w:val="0"/>
      <w:divBdr>
        <w:top w:val="none" w:sz="0" w:space="0" w:color="auto"/>
        <w:left w:val="none" w:sz="0" w:space="0" w:color="auto"/>
        <w:bottom w:val="none" w:sz="0" w:space="0" w:color="auto"/>
        <w:right w:val="none" w:sz="0" w:space="0" w:color="auto"/>
      </w:divBdr>
    </w:div>
    <w:div w:id="1628242756">
      <w:marLeft w:val="0"/>
      <w:marRight w:val="0"/>
      <w:marTop w:val="0"/>
      <w:marBottom w:val="0"/>
      <w:divBdr>
        <w:top w:val="none" w:sz="0" w:space="0" w:color="auto"/>
        <w:left w:val="none" w:sz="0" w:space="0" w:color="auto"/>
        <w:bottom w:val="none" w:sz="0" w:space="0" w:color="auto"/>
        <w:right w:val="none" w:sz="0" w:space="0" w:color="auto"/>
      </w:divBdr>
    </w:div>
    <w:div w:id="1628242757">
      <w:marLeft w:val="0"/>
      <w:marRight w:val="0"/>
      <w:marTop w:val="0"/>
      <w:marBottom w:val="0"/>
      <w:divBdr>
        <w:top w:val="none" w:sz="0" w:space="0" w:color="auto"/>
        <w:left w:val="none" w:sz="0" w:space="0" w:color="auto"/>
        <w:bottom w:val="none" w:sz="0" w:space="0" w:color="auto"/>
        <w:right w:val="none" w:sz="0" w:space="0" w:color="auto"/>
      </w:divBdr>
    </w:div>
    <w:div w:id="1628242758">
      <w:marLeft w:val="0"/>
      <w:marRight w:val="0"/>
      <w:marTop w:val="0"/>
      <w:marBottom w:val="0"/>
      <w:divBdr>
        <w:top w:val="none" w:sz="0" w:space="0" w:color="auto"/>
        <w:left w:val="none" w:sz="0" w:space="0" w:color="auto"/>
        <w:bottom w:val="none" w:sz="0" w:space="0" w:color="auto"/>
        <w:right w:val="none" w:sz="0" w:space="0" w:color="auto"/>
      </w:divBdr>
    </w:div>
    <w:div w:id="1628242759">
      <w:marLeft w:val="0"/>
      <w:marRight w:val="0"/>
      <w:marTop w:val="0"/>
      <w:marBottom w:val="0"/>
      <w:divBdr>
        <w:top w:val="none" w:sz="0" w:space="0" w:color="auto"/>
        <w:left w:val="none" w:sz="0" w:space="0" w:color="auto"/>
        <w:bottom w:val="none" w:sz="0" w:space="0" w:color="auto"/>
        <w:right w:val="none" w:sz="0" w:space="0" w:color="auto"/>
      </w:divBdr>
    </w:div>
    <w:div w:id="1628242760">
      <w:marLeft w:val="0"/>
      <w:marRight w:val="0"/>
      <w:marTop w:val="0"/>
      <w:marBottom w:val="0"/>
      <w:divBdr>
        <w:top w:val="none" w:sz="0" w:space="0" w:color="auto"/>
        <w:left w:val="none" w:sz="0" w:space="0" w:color="auto"/>
        <w:bottom w:val="none" w:sz="0" w:space="0" w:color="auto"/>
        <w:right w:val="none" w:sz="0" w:space="0" w:color="auto"/>
      </w:divBdr>
    </w:div>
    <w:div w:id="1628242761">
      <w:marLeft w:val="0"/>
      <w:marRight w:val="0"/>
      <w:marTop w:val="0"/>
      <w:marBottom w:val="0"/>
      <w:divBdr>
        <w:top w:val="none" w:sz="0" w:space="0" w:color="auto"/>
        <w:left w:val="none" w:sz="0" w:space="0" w:color="auto"/>
        <w:bottom w:val="none" w:sz="0" w:space="0" w:color="auto"/>
        <w:right w:val="none" w:sz="0" w:space="0" w:color="auto"/>
      </w:divBdr>
    </w:div>
    <w:div w:id="1628242762">
      <w:marLeft w:val="0"/>
      <w:marRight w:val="0"/>
      <w:marTop w:val="0"/>
      <w:marBottom w:val="0"/>
      <w:divBdr>
        <w:top w:val="none" w:sz="0" w:space="0" w:color="auto"/>
        <w:left w:val="none" w:sz="0" w:space="0" w:color="auto"/>
        <w:bottom w:val="none" w:sz="0" w:space="0" w:color="auto"/>
        <w:right w:val="none" w:sz="0" w:space="0" w:color="auto"/>
      </w:divBdr>
    </w:div>
    <w:div w:id="1628242763">
      <w:marLeft w:val="0"/>
      <w:marRight w:val="0"/>
      <w:marTop w:val="0"/>
      <w:marBottom w:val="0"/>
      <w:divBdr>
        <w:top w:val="none" w:sz="0" w:space="0" w:color="auto"/>
        <w:left w:val="none" w:sz="0" w:space="0" w:color="auto"/>
        <w:bottom w:val="none" w:sz="0" w:space="0" w:color="auto"/>
        <w:right w:val="none" w:sz="0" w:space="0" w:color="auto"/>
      </w:divBdr>
    </w:div>
    <w:div w:id="1628242764">
      <w:marLeft w:val="0"/>
      <w:marRight w:val="0"/>
      <w:marTop w:val="0"/>
      <w:marBottom w:val="0"/>
      <w:divBdr>
        <w:top w:val="none" w:sz="0" w:space="0" w:color="auto"/>
        <w:left w:val="none" w:sz="0" w:space="0" w:color="auto"/>
        <w:bottom w:val="none" w:sz="0" w:space="0" w:color="auto"/>
        <w:right w:val="none" w:sz="0" w:space="0" w:color="auto"/>
      </w:divBdr>
    </w:div>
    <w:div w:id="1628242765">
      <w:marLeft w:val="0"/>
      <w:marRight w:val="0"/>
      <w:marTop w:val="0"/>
      <w:marBottom w:val="0"/>
      <w:divBdr>
        <w:top w:val="none" w:sz="0" w:space="0" w:color="auto"/>
        <w:left w:val="none" w:sz="0" w:space="0" w:color="auto"/>
        <w:bottom w:val="none" w:sz="0" w:space="0" w:color="auto"/>
        <w:right w:val="none" w:sz="0" w:space="0" w:color="auto"/>
      </w:divBdr>
    </w:div>
    <w:div w:id="1628242766">
      <w:marLeft w:val="0"/>
      <w:marRight w:val="0"/>
      <w:marTop w:val="0"/>
      <w:marBottom w:val="0"/>
      <w:divBdr>
        <w:top w:val="none" w:sz="0" w:space="0" w:color="auto"/>
        <w:left w:val="none" w:sz="0" w:space="0" w:color="auto"/>
        <w:bottom w:val="none" w:sz="0" w:space="0" w:color="auto"/>
        <w:right w:val="none" w:sz="0" w:space="0" w:color="auto"/>
      </w:divBdr>
    </w:div>
    <w:div w:id="1628242767">
      <w:marLeft w:val="0"/>
      <w:marRight w:val="0"/>
      <w:marTop w:val="0"/>
      <w:marBottom w:val="0"/>
      <w:divBdr>
        <w:top w:val="none" w:sz="0" w:space="0" w:color="auto"/>
        <w:left w:val="none" w:sz="0" w:space="0" w:color="auto"/>
        <w:bottom w:val="none" w:sz="0" w:space="0" w:color="auto"/>
        <w:right w:val="none" w:sz="0" w:space="0" w:color="auto"/>
      </w:divBdr>
    </w:div>
    <w:div w:id="1628242768">
      <w:marLeft w:val="0"/>
      <w:marRight w:val="0"/>
      <w:marTop w:val="0"/>
      <w:marBottom w:val="0"/>
      <w:divBdr>
        <w:top w:val="none" w:sz="0" w:space="0" w:color="auto"/>
        <w:left w:val="none" w:sz="0" w:space="0" w:color="auto"/>
        <w:bottom w:val="none" w:sz="0" w:space="0" w:color="auto"/>
        <w:right w:val="none" w:sz="0" w:space="0" w:color="auto"/>
      </w:divBdr>
    </w:div>
    <w:div w:id="1628242769">
      <w:marLeft w:val="0"/>
      <w:marRight w:val="0"/>
      <w:marTop w:val="0"/>
      <w:marBottom w:val="0"/>
      <w:divBdr>
        <w:top w:val="none" w:sz="0" w:space="0" w:color="auto"/>
        <w:left w:val="none" w:sz="0" w:space="0" w:color="auto"/>
        <w:bottom w:val="none" w:sz="0" w:space="0" w:color="auto"/>
        <w:right w:val="none" w:sz="0" w:space="0" w:color="auto"/>
      </w:divBdr>
    </w:div>
    <w:div w:id="1628242770">
      <w:marLeft w:val="0"/>
      <w:marRight w:val="0"/>
      <w:marTop w:val="0"/>
      <w:marBottom w:val="0"/>
      <w:divBdr>
        <w:top w:val="none" w:sz="0" w:space="0" w:color="auto"/>
        <w:left w:val="none" w:sz="0" w:space="0" w:color="auto"/>
        <w:bottom w:val="none" w:sz="0" w:space="0" w:color="auto"/>
        <w:right w:val="none" w:sz="0" w:space="0" w:color="auto"/>
      </w:divBdr>
    </w:div>
    <w:div w:id="1628242771">
      <w:marLeft w:val="0"/>
      <w:marRight w:val="0"/>
      <w:marTop w:val="0"/>
      <w:marBottom w:val="0"/>
      <w:divBdr>
        <w:top w:val="none" w:sz="0" w:space="0" w:color="auto"/>
        <w:left w:val="none" w:sz="0" w:space="0" w:color="auto"/>
        <w:bottom w:val="none" w:sz="0" w:space="0" w:color="auto"/>
        <w:right w:val="none" w:sz="0" w:space="0" w:color="auto"/>
      </w:divBdr>
    </w:div>
    <w:div w:id="1628242772">
      <w:marLeft w:val="0"/>
      <w:marRight w:val="0"/>
      <w:marTop w:val="0"/>
      <w:marBottom w:val="0"/>
      <w:divBdr>
        <w:top w:val="none" w:sz="0" w:space="0" w:color="auto"/>
        <w:left w:val="none" w:sz="0" w:space="0" w:color="auto"/>
        <w:bottom w:val="none" w:sz="0" w:space="0" w:color="auto"/>
        <w:right w:val="none" w:sz="0" w:space="0" w:color="auto"/>
      </w:divBdr>
    </w:div>
    <w:div w:id="1628242773">
      <w:marLeft w:val="0"/>
      <w:marRight w:val="0"/>
      <w:marTop w:val="0"/>
      <w:marBottom w:val="0"/>
      <w:divBdr>
        <w:top w:val="none" w:sz="0" w:space="0" w:color="auto"/>
        <w:left w:val="none" w:sz="0" w:space="0" w:color="auto"/>
        <w:bottom w:val="none" w:sz="0" w:space="0" w:color="auto"/>
        <w:right w:val="none" w:sz="0" w:space="0" w:color="auto"/>
      </w:divBdr>
    </w:div>
    <w:div w:id="1628242774">
      <w:marLeft w:val="0"/>
      <w:marRight w:val="0"/>
      <w:marTop w:val="0"/>
      <w:marBottom w:val="0"/>
      <w:divBdr>
        <w:top w:val="none" w:sz="0" w:space="0" w:color="auto"/>
        <w:left w:val="none" w:sz="0" w:space="0" w:color="auto"/>
        <w:bottom w:val="none" w:sz="0" w:space="0" w:color="auto"/>
        <w:right w:val="none" w:sz="0" w:space="0" w:color="auto"/>
      </w:divBdr>
    </w:div>
    <w:div w:id="1628242775">
      <w:marLeft w:val="0"/>
      <w:marRight w:val="0"/>
      <w:marTop w:val="0"/>
      <w:marBottom w:val="0"/>
      <w:divBdr>
        <w:top w:val="none" w:sz="0" w:space="0" w:color="auto"/>
        <w:left w:val="none" w:sz="0" w:space="0" w:color="auto"/>
        <w:bottom w:val="none" w:sz="0" w:space="0" w:color="auto"/>
        <w:right w:val="none" w:sz="0" w:space="0" w:color="auto"/>
      </w:divBdr>
    </w:div>
    <w:div w:id="1628242776">
      <w:marLeft w:val="0"/>
      <w:marRight w:val="0"/>
      <w:marTop w:val="0"/>
      <w:marBottom w:val="0"/>
      <w:divBdr>
        <w:top w:val="none" w:sz="0" w:space="0" w:color="auto"/>
        <w:left w:val="none" w:sz="0" w:space="0" w:color="auto"/>
        <w:bottom w:val="none" w:sz="0" w:space="0" w:color="auto"/>
        <w:right w:val="none" w:sz="0" w:space="0" w:color="auto"/>
      </w:divBdr>
    </w:div>
    <w:div w:id="1628242777">
      <w:marLeft w:val="0"/>
      <w:marRight w:val="0"/>
      <w:marTop w:val="0"/>
      <w:marBottom w:val="0"/>
      <w:divBdr>
        <w:top w:val="none" w:sz="0" w:space="0" w:color="auto"/>
        <w:left w:val="none" w:sz="0" w:space="0" w:color="auto"/>
        <w:bottom w:val="none" w:sz="0" w:space="0" w:color="auto"/>
        <w:right w:val="none" w:sz="0" w:space="0" w:color="auto"/>
      </w:divBdr>
    </w:div>
    <w:div w:id="1628242778">
      <w:marLeft w:val="0"/>
      <w:marRight w:val="0"/>
      <w:marTop w:val="0"/>
      <w:marBottom w:val="0"/>
      <w:divBdr>
        <w:top w:val="none" w:sz="0" w:space="0" w:color="auto"/>
        <w:left w:val="none" w:sz="0" w:space="0" w:color="auto"/>
        <w:bottom w:val="none" w:sz="0" w:space="0" w:color="auto"/>
        <w:right w:val="none" w:sz="0" w:space="0" w:color="auto"/>
      </w:divBdr>
    </w:div>
    <w:div w:id="1628242779">
      <w:marLeft w:val="0"/>
      <w:marRight w:val="0"/>
      <w:marTop w:val="0"/>
      <w:marBottom w:val="0"/>
      <w:divBdr>
        <w:top w:val="none" w:sz="0" w:space="0" w:color="auto"/>
        <w:left w:val="none" w:sz="0" w:space="0" w:color="auto"/>
        <w:bottom w:val="none" w:sz="0" w:space="0" w:color="auto"/>
        <w:right w:val="none" w:sz="0" w:space="0" w:color="auto"/>
      </w:divBdr>
    </w:div>
    <w:div w:id="1628242780">
      <w:marLeft w:val="0"/>
      <w:marRight w:val="0"/>
      <w:marTop w:val="0"/>
      <w:marBottom w:val="0"/>
      <w:divBdr>
        <w:top w:val="none" w:sz="0" w:space="0" w:color="auto"/>
        <w:left w:val="none" w:sz="0" w:space="0" w:color="auto"/>
        <w:bottom w:val="none" w:sz="0" w:space="0" w:color="auto"/>
        <w:right w:val="none" w:sz="0" w:space="0" w:color="auto"/>
      </w:divBdr>
    </w:div>
    <w:div w:id="1628242781">
      <w:marLeft w:val="0"/>
      <w:marRight w:val="0"/>
      <w:marTop w:val="0"/>
      <w:marBottom w:val="0"/>
      <w:divBdr>
        <w:top w:val="none" w:sz="0" w:space="0" w:color="auto"/>
        <w:left w:val="none" w:sz="0" w:space="0" w:color="auto"/>
        <w:bottom w:val="none" w:sz="0" w:space="0" w:color="auto"/>
        <w:right w:val="none" w:sz="0" w:space="0" w:color="auto"/>
      </w:divBdr>
    </w:div>
    <w:div w:id="1628242782">
      <w:marLeft w:val="0"/>
      <w:marRight w:val="0"/>
      <w:marTop w:val="0"/>
      <w:marBottom w:val="0"/>
      <w:divBdr>
        <w:top w:val="none" w:sz="0" w:space="0" w:color="auto"/>
        <w:left w:val="none" w:sz="0" w:space="0" w:color="auto"/>
        <w:bottom w:val="none" w:sz="0" w:space="0" w:color="auto"/>
        <w:right w:val="none" w:sz="0" w:space="0" w:color="auto"/>
      </w:divBdr>
    </w:div>
    <w:div w:id="1628242783">
      <w:marLeft w:val="0"/>
      <w:marRight w:val="0"/>
      <w:marTop w:val="0"/>
      <w:marBottom w:val="0"/>
      <w:divBdr>
        <w:top w:val="none" w:sz="0" w:space="0" w:color="auto"/>
        <w:left w:val="none" w:sz="0" w:space="0" w:color="auto"/>
        <w:bottom w:val="none" w:sz="0" w:space="0" w:color="auto"/>
        <w:right w:val="none" w:sz="0" w:space="0" w:color="auto"/>
      </w:divBdr>
    </w:div>
    <w:div w:id="16282427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2892</TotalTime>
  <Pages>1</Pages>
  <Words>22990</Words>
  <Characters>131048</Characters>
  <Application>Microsoft Office Word</Application>
  <DocSecurity>0</DocSecurity>
  <Lines>1092</Lines>
  <Paragraphs>307</Paragraphs>
  <ScaleCrop>false</ScaleCrop>
  <Company>SPecialiST RePack</Company>
  <LinksUpToDate>false</LinksUpToDate>
  <CharactersWithSpaces>153731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Света</cp:lastModifiedBy>
  <cp:revision>65</cp:revision>
  <cp:lastPrinted>2022-09-27T06:47:00Z</cp:lastPrinted>
  <dcterms:created xsi:type="dcterms:W3CDTF">2022-08-29T17:10:00Z</dcterms:created>
  <dcterms:modified xsi:type="dcterms:W3CDTF">2022-09-29T12:26:00Z</dcterms:modified>
</cp:coreProperties>
</file>